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E6B557" w14:textId="77777777" w:rsidR="0062471A" w:rsidRDefault="00B06D88">
      <w:pPr>
        <w:rPr>
          <w:rFonts w:ascii="Arial" w:eastAsia="Arial" w:hAnsi="Arial" w:cs="Arial"/>
          <w:b/>
          <w:sz w:val="28"/>
          <w:szCs w:val="28"/>
          <w:u w:val="single"/>
        </w:rPr>
      </w:pPr>
      <w:bookmarkStart w:id="0" w:name="_gjdgxs" w:colFirst="0" w:colLast="0"/>
      <w:bookmarkEnd w:id="0"/>
      <w:r>
        <w:rPr>
          <w:rFonts w:ascii="Arial" w:eastAsia="Arial" w:hAnsi="Arial" w:cs="Arial"/>
          <w:b/>
          <w:sz w:val="28"/>
          <w:szCs w:val="28"/>
          <w:u w:val="single"/>
        </w:rPr>
        <w:t>Tips for Hosting an Off-Camera Watch Party for a Global Webchat</w:t>
      </w:r>
    </w:p>
    <w:p w14:paraId="04C7A858" w14:textId="77777777" w:rsidR="0062471A" w:rsidRDefault="0062471A">
      <w:pPr>
        <w:rPr>
          <w:rFonts w:ascii="Arial" w:eastAsia="Arial" w:hAnsi="Arial" w:cs="Arial"/>
          <w:color w:val="222222"/>
          <w:sz w:val="19"/>
          <w:szCs w:val="19"/>
        </w:rPr>
      </w:pPr>
    </w:p>
    <w:p w14:paraId="7A91F45C" w14:textId="77777777" w:rsidR="0062471A" w:rsidRDefault="00B06D88">
      <w:pPr>
        <w:rPr>
          <w:rFonts w:ascii="Arial" w:eastAsia="Arial" w:hAnsi="Arial" w:cs="Arial"/>
          <w:b/>
          <w:color w:val="222222"/>
          <w:sz w:val="24"/>
          <w:szCs w:val="24"/>
        </w:rPr>
      </w:pPr>
      <w:r>
        <w:rPr>
          <w:rFonts w:ascii="Arial" w:eastAsia="Arial" w:hAnsi="Arial" w:cs="Arial"/>
          <w:b/>
          <w:color w:val="222222"/>
          <w:sz w:val="24"/>
          <w:szCs w:val="24"/>
        </w:rPr>
        <w:t>Why host a viewing group or watch party for a webchat?</w:t>
      </w:r>
    </w:p>
    <w:p w14:paraId="4C5856B2" w14:textId="77777777" w:rsidR="0062471A" w:rsidRDefault="00B06D88">
      <w:pPr>
        <w:rPr>
          <w:rFonts w:ascii="Arial" w:eastAsia="Arial" w:hAnsi="Arial" w:cs="Arial"/>
          <w:color w:val="222222"/>
          <w:sz w:val="24"/>
          <w:szCs w:val="24"/>
        </w:rPr>
      </w:pPr>
      <w:r>
        <w:rPr>
          <w:rFonts w:ascii="Arial" w:eastAsia="Arial" w:hAnsi="Arial" w:cs="Arial"/>
          <w:color w:val="222222"/>
          <w:sz w:val="24"/>
          <w:szCs w:val="24"/>
        </w:rPr>
        <w:t xml:space="preserve">It's a great way to bring people together to network and foster dialogue on a topic. We always encourage posts to </w:t>
      </w:r>
      <w:r>
        <w:rPr>
          <w:rFonts w:ascii="Arial" w:eastAsia="Arial" w:hAnsi="Arial" w:cs="Arial"/>
          <w:b/>
          <w:color w:val="222222"/>
          <w:sz w:val="24"/>
          <w:szCs w:val="24"/>
        </w:rPr>
        <w:t>hold a side-event</w:t>
      </w:r>
      <w:r>
        <w:rPr>
          <w:rFonts w:ascii="Arial" w:eastAsia="Arial" w:hAnsi="Arial" w:cs="Arial"/>
          <w:color w:val="222222"/>
          <w:sz w:val="24"/>
          <w:szCs w:val="24"/>
        </w:rPr>
        <w:t xml:space="preserve"> — a planned discussion before/after the virtual program, maybe with a local speaker on the ground or some other activity. This not only provides you with a "Plan B" in case the internet or electricity is disrupted, but also reinforces discussion of the to</w:t>
      </w:r>
      <w:r>
        <w:rPr>
          <w:rFonts w:ascii="Arial" w:eastAsia="Arial" w:hAnsi="Arial" w:cs="Arial"/>
          <w:color w:val="222222"/>
          <w:sz w:val="24"/>
          <w:szCs w:val="24"/>
        </w:rPr>
        <w:t>pic and networking.</w:t>
      </w:r>
    </w:p>
    <w:p w14:paraId="7402CC71" w14:textId="77777777" w:rsidR="0062471A" w:rsidRDefault="00B06D88">
      <w:pPr>
        <w:rPr>
          <w:rFonts w:ascii="Arial" w:eastAsia="Arial" w:hAnsi="Arial" w:cs="Arial"/>
          <w:color w:val="222222"/>
          <w:sz w:val="24"/>
          <w:szCs w:val="24"/>
        </w:rPr>
      </w:pPr>
      <w:r>
        <w:rPr>
          <w:rFonts w:ascii="Arial" w:eastAsia="Arial" w:hAnsi="Arial" w:cs="Arial"/>
          <w:color w:val="222222"/>
          <w:sz w:val="24"/>
          <w:szCs w:val="24"/>
        </w:rPr>
        <w:t xml:space="preserve"> </w:t>
      </w:r>
    </w:p>
    <w:p w14:paraId="2A6A0CD4" w14:textId="77777777" w:rsidR="0062471A" w:rsidRDefault="00B06D88">
      <w:pPr>
        <w:rPr>
          <w:rFonts w:ascii="Arial" w:eastAsia="Arial" w:hAnsi="Arial" w:cs="Arial"/>
          <w:b/>
          <w:color w:val="222222"/>
          <w:sz w:val="24"/>
          <w:szCs w:val="24"/>
        </w:rPr>
      </w:pPr>
      <w:r>
        <w:rPr>
          <w:rFonts w:ascii="Arial" w:eastAsia="Arial" w:hAnsi="Arial" w:cs="Arial"/>
          <w:b/>
          <w:color w:val="222222"/>
          <w:sz w:val="24"/>
          <w:szCs w:val="24"/>
        </w:rPr>
        <w:t>Before the Webchat — Tech Requirements</w:t>
      </w:r>
    </w:p>
    <w:p w14:paraId="417AEB92" w14:textId="77777777" w:rsidR="0062471A" w:rsidRDefault="00B06D88">
      <w:pPr>
        <w:numPr>
          <w:ilvl w:val="0"/>
          <w:numId w:val="2"/>
        </w:numPr>
        <w:ind w:hanging="360"/>
        <w:rPr>
          <w:color w:val="222222"/>
        </w:rPr>
      </w:pPr>
      <w:r>
        <w:rPr>
          <w:rFonts w:ascii="Arial" w:eastAsia="Arial" w:hAnsi="Arial" w:cs="Arial"/>
          <w:b/>
          <w:color w:val="222222"/>
          <w:sz w:val="24"/>
          <w:szCs w:val="24"/>
        </w:rPr>
        <w:t xml:space="preserve">Test your connection and set-up early - </w:t>
      </w:r>
      <w:r>
        <w:rPr>
          <w:rFonts w:ascii="Arial" w:eastAsia="Arial" w:hAnsi="Arial" w:cs="Arial"/>
          <w:color w:val="222222"/>
          <w:sz w:val="24"/>
          <w:szCs w:val="24"/>
        </w:rPr>
        <w:t xml:space="preserve">well before the day of the program. Simulate everything exactly as it will be for the day of the livestream — use the same room, internet port (always use </w:t>
      </w:r>
      <w:r>
        <w:rPr>
          <w:rFonts w:ascii="Arial" w:eastAsia="Arial" w:hAnsi="Arial" w:cs="Arial"/>
          <w:color w:val="222222"/>
          <w:sz w:val="24"/>
          <w:szCs w:val="24"/>
        </w:rPr>
        <w:t xml:space="preserve">a wired Ethernet connection if possible) and equipment. </w:t>
      </w:r>
    </w:p>
    <w:p w14:paraId="23AC0F9D" w14:textId="77777777" w:rsidR="0062471A" w:rsidRDefault="00B06D88">
      <w:pPr>
        <w:numPr>
          <w:ilvl w:val="0"/>
          <w:numId w:val="2"/>
        </w:numPr>
        <w:rPr>
          <w:color w:val="222222"/>
        </w:rPr>
      </w:pPr>
      <w:r>
        <w:rPr>
          <w:rFonts w:ascii="Arial" w:eastAsia="Arial" w:hAnsi="Arial" w:cs="Arial"/>
          <w:color w:val="222222"/>
          <w:sz w:val="24"/>
          <w:szCs w:val="24"/>
        </w:rPr>
        <w:t xml:space="preserve">Test your internet connection by going to a video on </w:t>
      </w:r>
      <w:proofErr w:type="spellStart"/>
      <w:r>
        <w:rPr>
          <w:rFonts w:ascii="Arial" w:eastAsia="Arial" w:hAnsi="Arial" w:cs="Arial"/>
          <w:color w:val="222222"/>
          <w:sz w:val="24"/>
          <w:szCs w:val="24"/>
        </w:rPr>
        <w:t>Youtube</w:t>
      </w:r>
      <w:proofErr w:type="spellEnd"/>
      <w:r>
        <w:rPr>
          <w:rFonts w:ascii="Arial" w:eastAsia="Arial" w:hAnsi="Arial" w:cs="Arial"/>
          <w:color w:val="222222"/>
          <w:sz w:val="24"/>
          <w:szCs w:val="24"/>
        </w:rPr>
        <w:t xml:space="preserve"> or</w:t>
      </w:r>
      <w:hyperlink r:id="rId5">
        <w:r>
          <w:rPr>
            <w:rFonts w:ascii="Arial" w:eastAsia="Arial" w:hAnsi="Arial" w:cs="Arial"/>
            <w:color w:val="222222"/>
            <w:sz w:val="24"/>
            <w:szCs w:val="24"/>
          </w:rPr>
          <w:t xml:space="preserve"> </w:t>
        </w:r>
      </w:hyperlink>
      <w:r>
        <w:rPr>
          <w:rFonts w:ascii="Arial" w:eastAsia="Arial" w:hAnsi="Arial" w:cs="Arial"/>
          <w:color w:val="222222"/>
          <w:sz w:val="24"/>
          <w:szCs w:val="24"/>
        </w:rPr>
        <w:t xml:space="preserve">Ustream.com (for example </w:t>
      </w:r>
      <w:hyperlink r:id="rId6">
        <w:r>
          <w:rPr>
            <w:rFonts w:ascii="Arial" w:eastAsia="Arial" w:hAnsi="Arial" w:cs="Arial"/>
            <w:color w:val="1155CC"/>
            <w:sz w:val="24"/>
            <w:szCs w:val="24"/>
            <w:u w:val="single"/>
          </w:rPr>
          <w:t>http://www.ustrea</w:t>
        </w:r>
        <w:r>
          <w:rPr>
            <w:rFonts w:ascii="Arial" w:eastAsia="Arial" w:hAnsi="Arial" w:cs="Arial"/>
            <w:color w:val="1155CC"/>
            <w:sz w:val="24"/>
            <w:szCs w:val="24"/>
            <w:u w:val="single"/>
          </w:rPr>
          <w:t>m.tv/nasahdtv</w:t>
        </w:r>
      </w:hyperlink>
      <w:r>
        <w:rPr>
          <w:rFonts w:ascii="Arial" w:eastAsia="Arial" w:hAnsi="Arial" w:cs="Arial"/>
          <w:color w:val="222222"/>
          <w:sz w:val="24"/>
          <w:szCs w:val="24"/>
        </w:rPr>
        <w:t xml:space="preserve">). If you can hear and see the livestream there OK, you should not have a problem participating in the webchat. </w:t>
      </w:r>
      <w:r>
        <w:rPr>
          <w:rFonts w:ascii="Arial" w:eastAsia="Arial" w:hAnsi="Arial" w:cs="Arial"/>
          <w:color w:val="000000"/>
          <w:sz w:val="24"/>
          <w:szCs w:val="24"/>
        </w:rPr>
        <w:t xml:space="preserve">You should have at least </w:t>
      </w:r>
      <w:r>
        <w:rPr>
          <w:rFonts w:ascii="Arial" w:eastAsia="Arial" w:hAnsi="Arial" w:cs="Arial"/>
          <w:b/>
          <w:color w:val="000000"/>
          <w:sz w:val="24"/>
          <w:szCs w:val="24"/>
        </w:rPr>
        <w:t>1.5 Mbps</w:t>
      </w:r>
      <w:r>
        <w:rPr>
          <w:rFonts w:ascii="Arial" w:eastAsia="Arial" w:hAnsi="Arial" w:cs="Arial"/>
          <w:color w:val="000000"/>
          <w:sz w:val="24"/>
          <w:szCs w:val="24"/>
        </w:rPr>
        <w:t xml:space="preserve"> of upload/download speed, but for a smoother video feed we recommend </w:t>
      </w:r>
      <w:r>
        <w:rPr>
          <w:rFonts w:ascii="Arial" w:eastAsia="Arial" w:hAnsi="Arial" w:cs="Arial"/>
          <w:b/>
          <w:color w:val="000000"/>
          <w:sz w:val="24"/>
          <w:szCs w:val="24"/>
        </w:rPr>
        <w:t>5 Mbps</w:t>
      </w:r>
      <w:r>
        <w:rPr>
          <w:rFonts w:ascii="Arial" w:eastAsia="Arial" w:hAnsi="Arial" w:cs="Arial"/>
          <w:color w:val="000000"/>
          <w:sz w:val="24"/>
          <w:szCs w:val="24"/>
        </w:rPr>
        <w:t xml:space="preserve"> upload/download. </w:t>
      </w:r>
      <w:r>
        <w:rPr>
          <w:rFonts w:ascii="Arial" w:eastAsia="Arial" w:hAnsi="Arial" w:cs="Arial"/>
          <w:i/>
          <w:color w:val="000000"/>
          <w:sz w:val="24"/>
          <w:szCs w:val="24"/>
        </w:rPr>
        <w:t xml:space="preserve">Go to </w:t>
      </w:r>
      <w:hyperlink r:id="rId7">
        <w:r>
          <w:rPr>
            <w:rFonts w:ascii="Arial" w:eastAsia="Arial" w:hAnsi="Arial" w:cs="Arial"/>
            <w:i/>
            <w:color w:val="1155CC"/>
            <w:sz w:val="24"/>
            <w:szCs w:val="24"/>
            <w:u w:val="single"/>
          </w:rPr>
          <w:t xml:space="preserve">speedtest.net </w:t>
        </w:r>
      </w:hyperlink>
      <w:r>
        <w:rPr>
          <w:rFonts w:ascii="Arial" w:eastAsia="Arial" w:hAnsi="Arial" w:cs="Arial"/>
          <w:i/>
          <w:color w:val="000000"/>
          <w:sz w:val="24"/>
          <w:szCs w:val="24"/>
        </w:rPr>
        <w:t>to test your speed.</w:t>
      </w:r>
    </w:p>
    <w:p w14:paraId="1ADFD021" w14:textId="77777777" w:rsidR="0062471A" w:rsidRDefault="00B06D88">
      <w:pPr>
        <w:numPr>
          <w:ilvl w:val="0"/>
          <w:numId w:val="2"/>
        </w:numPr>
        <w:rPr>
          <w:color w:val="222222"/>
        </w:rPr>
      </w:pPr>
      <w:r>
        <w:rPr>
          <w:rFonts w:ascii="Arial" w:eastAsia="Arial" w:hAnsi="Arial" w:cs="Arial"/>
          <w:color w:val="222222"/>
          <w:sz w:val="24"/>
          <w:szCs w:val="24"/>
        </w:rPr>
        <w:t xml:space="preserve">Make sure your browser and Adobe Flash are up to date before the day of the program. </w:t>
      </w:r>
      <w:r>
        <w:rPr>
          <w:rFonts w:ascii="Arial" w:eastAsia="Arial" w:hAnsi="Arial" w:cs="Arial"/>
          <w:b/>
          <w:color w:val="222222"/>
          <w:sz w:val="24"/>
          <w:szCs w:val="24"/>
        </w:rPr>
        <w:t xml:space="preserve">Do not use Internet Explorer or an </w:t>
      </w:r>
      <w:proofErr w:type="spellStart"/>
      <w:r>
        <w:rPr>
          <w:rFonts w:ascii="Arial" w:eastAsia="Arial" w:hAnsi="Arial" w:cs="Arial"/>
          <w:b/>
          <w:color w:val="222222"/>
          <w:sz w:val="24"/>
          <w:szCs w:val="24"/>
        </w:rPr>
        <w:t>OpenNet</w:t>
      </w:r>
      <w:proofErr w:type="spellEnd"/>
      <w:r>
        <w:rPr>
          <w:rFonts w:ascii="Arial" w:eastAsia="Arial" w:hAnsi="Arial" w:cs="Arial"/>
          <w:b/>
          <w:color w:val="222222"/>
          <w:sz w:val="24"/>
          <w:szCs w:val="24"/>
        </w:rPr>
        <w:t xml:space="preserve"> connection</w:t>
      </w:r>
      <w:r>
        <w:rPr>
          <w:rFonts w:ascii="Arial" w:eastAsia="Arial" w:hAnsi="Arial" w:cs="Arial"/>
          <w:color w:val="222222"/>
          <w:sz w:val="24"/>
          <w:szCs w:val="24"/>
        </w:rPr>
        <w:t>.</w:t>
      </w:r>
    </w:p>
    <w:p w14:paraId="17405084" w14:textId="77777777" w:rsidR="0062471A" w:rsidRDefault="00B06D88">
      <w:pPr>
        <w:numPr>
          <w:ilvl w:val="0"/>
          <w:numId w:val="2"/>
        </w:numPr>
        <w:rPr>
          <w:color w:val="222222"/>
        </w:rPr>
      </w:pPr>
      <w:r>
        <w:rPr>
          <w:rFonts w:ascii="Arial" w:eastAsia="Arial" w:hAnsi="Arial" w:cs="Arial"/>
          <w:color w:val="222222"/>
          <w:sz w:val="24"/>
          <w:szCs w:val="24"/>
        </w:rPr>
        <w:t xml:space="preserve">Try to test the </w:t>
      </w:r>
      <w:r>
        <w:rPr>
          <w:rFonts w:ascii="Arial" w:eastAsia="Arial" w:hAnsi="Arial" w:cs="Arial"/>
          <w:b/>
          <w:color w:val="222222"/>
          <w:sz w:val="24"/>
          <w:szCs w:val="24"/>
        </w:rPr>
        <w:t xml:space="preserve">same day of the </w:t>
      </w:r>
      <w:r>
        <w:rPr>
          <w:rFonts w:ascii="Arial" w:eastAsia="Arial" w:hAnsi="Arial" w:cs="Arial"/>
          <w:b/>
          <w:color w:val="222222"/>
          <w:sz w:val="24"/>
          <w:szCs w:val="24"/>
        </w:rPr>
        <w:t>week and time of day</w:t>
      </w:r>
      <w:r>
        <w:rPr>
          <w:rFonts w:ascii="Arial" w:eastAsia="Arial" w:hAnsi="Arial" w:cs="Arial"/>
          <w:color w:val="222222"/>
          <w:sz w:val="24"/>
          <w:szCs w:val="24"/>
        </w:rPr>
        <w:t xml:space="preserve"> as the program will take place on, as well. If there are other people who will be using the same internet network during the livestream, outside of your viewing group, try to restrict their internet usage if you notice their usage nega</w:t>
      </w:r>
      <w:r>
        <w:rPr>
          <w:rFonts w:ascii="Arial" w:eastAsia="Arial" w:hAnsi="Arial" w:cs="Arial"/>
          <w:color w:val="222222"/>
          <w:sz w:val="24"/>
          <w:szCs w:val="24"/>
        </w:rPr>
        <w:t>tively affects your connection.</w:t>
      </w:r>
    </w:p>
    <w:p w14:paraId="195D9938" w14:textId="77777777" w:rsidR="0062471A" w:rsidRDefault="00B06D88">
      <w:pPr>
        <w:numPr>
          <w:ilvl w:val="0"/>
          <w:numId w:val="2"/>
        </w:numPr>
        <w:rPr>
          <w:color w:val="222222"/>
        </w:rPr>
      </w:pPr>
      <w:r>
        <w:rPr>
          <w:rFonts w:ascii="Arial" w:eastAsia="Arial" w:hAnsi="Arial" w:cs="Arial"/>
          <w:color w:val="222222"/>
          <w:sz w:val="24"/>
          <w:szCs w:val="24"/>
        </w:rPr>
        <w:t xml:space="preserve">You don’t need special equipment: A </w:t>
      </w:r>
      <w:r>
        <w:rPr>
          <w:rFonts w:ascii="Arial" w:eastAsia="Arial" w:hAnsi="Arial" w:cs="Arial"/>
          <w:b/>
          <w:color w:val="222222"/>
          <w:sz w:val="24"/>
          <w:szCs w:val="24"/>
        </w:rPr>
        <w:t>computer</w:t>
      </w:r>
      <w:r>
        <w:rPr>
          <w:rFonts w:ascii="Arial" w:eastAsia="Arial" w:hAnsi="Arial" w:cs="Arial"/>
          <w:color w:val="222222"/>
          <w:sz w:val="24"/>
          <w:szCs w:val="24"/>
        </w:rPr>
        <w:t xml:space="preserve">, </w:t>
      </w:r>
      <w:r>
        <w:rPr>
          <w:rFonts w:ascii="Arial" w:eastAsia="Arial" w:hAnsi="Arial" w:cs="Arial"/>
          <w:b/>
          <w:color w:val="222222"/>
          <w:sz w:val="24"/>
          <w:szCs w:val="24"/>
        </w:rPr>
        <w:t>large monitor or projector, and speakers</w:t>
      </w:r>
      <w:r>
        <w:rPr>
          <w:rFonts w:ascii="Arial" w:eastAsia="Arial" w:hAnsi="Arial" w:cs="Arial"/>
          <w:color w:val="222222"/>
          <w:sz w:val="24"/>
          <w:szCs w:val="24"/>
        </w:rPr>
        <w:t xml:space="preserve"> are the basic equipment required.</w:t>
      </w:r>
    </w:p>
    <w:p w14:paraId="36CBB4D6" w14:textId="77777777" w:rsidR="0062471A" w:rsidRDefault="0062471A">
      <w:pPr>
        <w:rPr>
          <w:rFonts w:ascii="Arial" w:eastAsia="Arial" w:hAnsi="Arial" w:cs="Arial"/>
          <w:b/>
          <w:color w:val="222222"/>
          <w:sz w:val="24"/>
          <w:szCs w:val="24"/>
        </w:rPr>
      </w:pPr>
    </w:p>
    <w:p w14:paraId="3FE55820" w14:textId="77777777" w:rsidR="0062471A" w:rsidRDefault="00B06D88">
      <w:pPr>
        <w:rPr>
          <w:rFonts w:ascii="Arial" w:eastAsia="Arial" w:hAnsi="Arial" w:cs="Arial"/>
          <w:b/>
          <w:color w:val="222222"/>
          <w:sz w:val="24"/>
          <w:szCs w:val="24"/>
        </w:rPr>
      </w:pPr>
      <w:r>
        <w:rPr>
          <w:noProof/>
        </w:rPr>
        <w:drawing>
          <wp:anchor distT="114300" distB="114300" distL="114300" distR="114300" simplePos="0" relativeHeight="251658240" behindDoc="0" locked="0" layoutInCell="1" hidden="0" allowOverlap="1" wp14:anchorId="6FF56917" wp14:editId="34CD8520">
            <wp:simplePos x="0" y="0"/>
            <wp:positionH relativeFrom="column">
              <wp:posOffset>3314700</wp:posOffset>
            </wp:positionH>
            <wp:positionV relativeFrom="paragraph">
              <wp:posOffset>152400</wp:posOffset>
            </wp:positionV>
            <wp:extent cx="3156429" cy="2605088"/>
            <wp:effectExtent l="0" t="0" r="0" b="0"/>
            <wp:wrapSquare wrapText="bothSides" distT="114300" distB="114300" distL="114300" distR="114300"/>
            <wp:docPr id="3" name="image4.png" descr="gist marketing.png"/>
            <wp:cNvGraphicFramePr/>
            <a:graphic xmlns:a="http://schemas.openxmlformats.org/drawingml/2006/main">
              <a:graphicData uri="http://schemas.openxmlformats.org/drawingml/2006/picture">
                <pic:pic xmlns:pic="http://schemas.openxmlformats.org/drawingml/2006/picture">
                  <pic:nvPicPr>
                    <pic:cNvPr id="0" name="image4.png" descr="gist marketing.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3156429" cy="2605088"/>
                    </a:xfrm>
                    <a:prstGeom prst="rect">
                      <a:avLst/>
                    </a:prstGeom>
                    <a:ln/>
                  </pic:spPr>
                </pic:pic>
              </a:graphicData>
            </a:graphic>
          </wp:anchor>
        </w:drawing>
      </w:r>
    </w:p>
    <w:p w14:paraId="5C728A0E" w14:textId="77777777" w:rsidR="0062471A" w:rsidRDefault="00B06D88">
      <w:pPr>
        <w:rPr>
          <w:rFonts w:ascii="Arial" w:eastAsia="Arial" w:hAnsi="Arial" w:cs="Arial"/>
          <w:b/>
          <w:color w:val="222222"/>
          <w:sz w:val="24"/>
          <w:szCs w:val="24"/>
        </w:rPr>
      </w:pPr>
      <w:r>
        <w:rPr>
          <w:rFonts w:ascii="Arial" w:eastAsia="Arial" w:hAnsi="Arial" w:cs="Arial"/>
          <w:b/>
          <w:color w:val="222222"/>
          <w:sz w:val="24"/>
          <w:szCs w:val="24"/>
        </w:rPr>
        <w:t>Before the Webchat — Marketing</w:t>
      </w:r>
    </w:p>
    <w:p w14:paraId="31273166" w14:textId="77777777" w:rsidR="0062471A" w:rsidRDefault="00B06D88">
      <w:pPr>
        <w:numPr>
          <w:ilvl w:val="0"/>
          <w:numId w:val="4"/>
        </w:numPr>
        <w:ind w:hanging="360"/>
        <w:rPr>
          <w:color w:val="222222"/>
          <w:sz w:val="24"/>
          <w:szCs w:val="24"/>
        </w:rPr>
      </w:pPr>
      <w:r>
        <w:rPr>
          <w:rFonts w:ascii="Arial" w:eastAsia="Arial" w:hAnsi="Arial" w:cs="Arial"/>
          <w:color w:val="222222"/>
          <w:sz w:val="24"/>
          <w:szCs w:val="24"/>
        </w:rPr>
        <w:t xml:space="preserve">Most large-scale webchats have a </w:t>
      </w:r>
      <w:r>
        <w:rPr>
          <w:rFonts w:ascii="Arial" w:eastAsia="Arial" w:hAnsi="Arial" w:cs="Arial"/>
          <w:b/>
          <w:color w:val="222222"/>
          <w:sz w:val="24"/>
          <w:szCs w:val="24"/>
        </w:rPr>
        <w:t>social media toolkit</w:t>
      </w:r>
      <w:r>
        <w:rPr>
          <w:rFonts w:ascii="Arial" w:eastAsia="Arial" w:hAnsi="Arial" w:cs="Arial"/>
          <w:color w:val="222222"/>
          <w:sz w:val="24"/>
          <w:szCs w:val="24"/>
        </w:rPr>
        <w:t xml:space="preserve">. </w:t>
      </w:r>
      <w:r>
        <w:rPr>
          <w:rFonts w:ascii="Arial" w:eastAsia="Arial" w:hAnsi="Arial" w:cs="Arial"/>
          <w:color w:val="222222"/>
          <w:sz w:val="24"/>
          <w:szCs w:val="24"/>
        </w:rPr>
        <w:t xml:space="preserve">If you don't have one, email </w:t>
      </w:r>
      <w:hyperlink r:id="rId9">
        <w:r>
          <w:rPr>
            <w:rFonts w:ascii="Arial" w:eastAsia="Arial" w:hAnsi="Arial" w:cs="Arial"/>
            <w:color w:val="1155CC"/>
            <w:sz w:val="24"/>
            <w:szCs w:val="24"/>
            <w:u w:val="single"/>
          </w:rPr>
          <w:t>iipinteractive@state.gov</w:t>
        </w:r>
      </w:hyperlink>
      <w:r>
        <w:rPr>
          <w:rFonts w:ascii="Arial" w:eastAsia="Arial" w:hAnsi="Arial" w:cs="Arial"/>
          <w:color w:val="000000"/>
          <w:sz w:val="24"/>
          <w:szCs w:val="24"/>
        </w:rPr>
        <w:t xml:space="preserve"> to ask for one.</w:t>
      </w:r>
    </w:p>
    <w:p w14:paraId="479EE8A0" w14:textId="77777777" w:rsidR="0062471A" w:rsidRDefault="0062471A">
      <w:pPr>
        <w:jc w:val="center"/>
        <w:rPr>
          <w:rFonts w:ascii="Arial" w:eastAsia="Arial" w:hAnsi="Arial" w:cs="Arial"/>
          <w:color w:val="222222"/>
          <w:sz w:val="24"/>
          <w:szCs w:val="24"/>
        </w:rPr>
      </w:pPr>
    </w:p>
    <w:p w14:paraId="364F2269" w14:textId="77777777" w:rsidR="0062471A" w:rsidRDefault="0062471A">
      <w:pPr>
        <w:rPr>
          <w:rFonts w:ascii="Arial" w:eastAsia="Arial" w:hAnsi="Arial" w:cs="Arial"/>
          <w:b/>
          <w:color w:val="222222"/>
          <w:sz w:val="24"/>
          <w:szCs w:val="24"/>
        </w:rPr>
      </w:pPr>
    </w:p>
    <w:p w14:paraId="14E7D949" w14:textId="77777777" w:rsidR="0062471A" w:rsidRDefault="0062471A">
      <w:pPr>
        <w:rPr>
          <w:rFonts w:ascii="Arial" w:eastAsia="Arial" w:hAnsi="Arial" w:cs="Arial"/>
          <w:b/>
          <w:color w:val="222222"/>
          <w:sz w:val="24"/>
          <w:szCs w:val="24"/>
        </w:rPr>
      </w:pPr>
    </w:p>
    <w:p w14:paraId="1D876F68" w14:textId="77777777" w:rsidR="0062471A" w:rsidRDefault="0062471A">
      <w:pPr>
        <w:rPr>
          <w:rFonts w:ascii="Arial" w:eastAsia="Arial" w:hAnsi="Arial" w:cs="Arial"/>
          <w:b/>
          <w:color w:val="222222"/>
          <w:sz w:val="24"/>
          <w:szCs w:val="24"/>
        </w:rPr>
      </w:pPr>
    </w:p>
    <w:p w14:paraId="6FC9B0DC" w14:textId="77777777" w:rsidR="0062471A" w:rsidRDefault="0062471A">
      <w:pPr>
        <w:rPr>
          <w:rFonts w:ascii="Arial" w:eastAsia="Arial" w:hAnsi="Arial" w:cs="Arial"/>
          <w:b/>
          <w:color w:val="222222"/>
          <w:sz w:val="24"/>
          <w:szCs w:val="24"/>
        </w:rPr>
      </w:pPr>
    </w:p>
    <w:p w14:paraId="2792DE16" w14:textId="77777777" w:rsidR="0062471A" w:rsidRDefault="0062471A">
      <w:pPr>
        <w:rPr>
          <w:rFonts w:ascii="Arial" w:eastAsia="Arial" w:hAnsi="Arial" w:cs="Arial"/>
          <w:b/>
          <w:color w:val="222222"/>
          <w:sz w:val="24"/>
          <w:szCs w:val="24"/>
        </w:rPr>
      </w:pPr>
    </w:p>
    <w:p w14:paraId="485EB6B4" w14:textId="77777777" w:rsidR="0062471A" w:rsidRDefault="0062471A">
      <w:pPr>
        <w:rPr>
          <w:rFonts w:ascii="Arial" w:eastAsia="Arial" w:hAnsi="Arial" w:cs="Arial"/>
          <w:b/>
          <w:color w:val="222222"/>
          <w:sz w:val="24"/>
          <w:szCs w:val="24"/>
        </w:rPr>
      </w:pPr>
    </w:p>
    <w:p w14:paraId="7493E085" w14:textId="77777777" w:rsidR="0062471A" w:rsidRDefault="00B06D88">
      <w:pPr>
        <w:rPr>
          <w:rFonts w:ascii="Arial" w:eastAsia="Arial" w:hAnsi="Arial" w:cs="Arial"/>
          <w:b/>
          <w:color w:val="222222"/>
          <w:sz w:val="24"/>
          <w:szCs w:val="24"/>
        </w:rPr>
      </w:pPr>
      <w:r>
        <w:rPr>
          <w:rFonts w:ascii="Arial" w:eastAsia="Arial" w:hAnsi="Arial" w:cs="Arial"/>
          <w:b/>
          <w:color w:val="222222"/>
          <w:sz w:val="24"/>
          <w:szCs w:val="24"/>
        </w:rPr>
        <w:t>The Day of the Webchat</w:t>
      </w:r>
    </w:p>
    <w:p w14:paraId="681932F1" w14:textId="77777777" w:rsidR="0062471A" w:rsidRDefault="00B06D88">
      <w:pPr>
        <w:numPr>
          <w:ilvl w:val="0"/>
          <w:numId w:val="1"/>
        </w:numPr>
        <w:ind w:hanging="360"/>
        <w:rPr>
          <w:color w:val="222222"/>
          <w:sz w:val="24"/>
          <w:szCs w:val="24"/>
        </w:rPr>
      </w:pPr>
      <w:r>
        <w:rPr>
          <w:rFonts w:ascii="Arial" w:eastAsia="Arial" w:hAnsi="Arial" w:cs="Arial"/>
          <w:color w:val="222222"/>
          <w:sz w:val="24"/>
          <w:szCs w:val="24"/>
        </w:rPr>
        <w:lastRenderedPageBreak/>
        <w:t>Start setting up early and make sure your watch party invitees are in place well before the webchat start</w:t>
      </w:r>
      <w:r>
        <w:rPr>
          <w:rFonts w:ascii="Arial" w:eastAsia="Arial" w:hAnsi="Arial" w:cs="Arial"/>
          <w:color w:val="222222"/>
          <w:sz w:val="24"/>
          <w:szCs w:val="24"/>
        </w:rPr>
        <w:t>s.</w:t>
      </w:r>
    </w:p>
    <w:p w14:paraId="29C445A8" w14:textId="77777777" w:rsidR="0062471A" w:rsidRDefault="00B06D88">
      <w:pPr>
        <w:numPr>
          <w:ilvl w:val="0"/>
          <w:numId w:val="1"/>
        </w:numPr>
        <w:ind w:hanging="360"/>
        <w:rPr>
          <w:color w:val="222222"/>
          <w:sz w:val="24"/>
          <w:szCs w:val="24"/>
        </w:rPr>
      </w:pPr>
      <w:r>
        <w:rPr>
          <w:rFonts w:ascii="Arial" w:eastAsia="Arial" w:hAnsi="Arial" w:cs="Arial"/>
          <w:color w:val="222222"/>
          <w:sz w:val="24"/>
          <w:szCs w:val="24"/>
        </w:rPr>
        <w:t>If you are having tech issues the day of the program, please let IIP know in the chat space and someone from the IIP interactive team will message you with help.</w:t>
      </w:r>
    </w:p>
    <w:p w14:paraId="69B10C67" w14:textId="77777777" w:rsidR="0062471A" w:rsidRDefault="00B06D88">
      <w:pPr>
        <w:numPr>
          <w:ilvl w:val="0"/>
          <w:numId w:val="1"/>
        </w:numPr>
        <w:ind w:hanging="360"/>
        <w:rPr>
          <w:color w:val="222222"/>
          <w:sz w:val="24"/>
          <w:szCs w:val="24"/>
        </w:rPr>
      </w:pPr>
      <w:r>
        <w:rPr>
          <w:rFonts w:ascii="Arial" w:eastAsia="Arial" w:hAnsi="Arial" w:cs="Arial"/>
          <w:color w:val="222222"/>
          <w:sz w:val="24"/>
          <w:szCs w:val="24"/>
        </w:rPr>
        <w:t xml:space="preserve">The video will have </w:t>
      </w:r>
      <w:r>
        <w:rPr>
          <w:rFonts w:ascii="Arial" w:eastAsia="Arial" w:hAnsi="Arial" w:cs="Arial"/>
          <w:b/>
          <w:color w:val="222222"/>
          <w:sz w:val="24"/>
          <w:szCs w:val="24"/>
        </w:rPr>
        <w:t>captions</w:t>
      </w:r>
    </w:p>
    <w:p w14:paraId="4835CB78" w14:textId="77777777" w:rsidR="0062471A" w:rsidRDefault="00B06D88">
      <w:pPr>
        <w:numPr>
          <w:ilvl w:val="0"/>
          <w:numId w:val="1"/>
        </w:numPr>
        <w:ind w:hanging="360"/>
        <w:rPr>
          <w:color w:val="222222"/>
          <w:sz w:val="24"/>
          <w:szCs w:val="24"/>
        </w:rPr>
      </w:pPr>
      <w:r>
        <w:rPr>
          <w:rFonts w:ascii="Arial" w:eastAsia="Arial" w:hAnsi="Arial" w:cs="Arial"/>
          <w:b/>
          <w:color w:val="222222"/>
          <w:sz w:val="24"/>
          <w:szCs w:val="24"/>
        </w:rPr>
        <w:t>Send a pic of your watch party</w:t>
      </w:r>
      <w:r>
        <w:rPr>
          <w:rFonts w:ascii="Arial" w:eastAsia="Arial" w:hAnsi="Arial" w:cs="Arial"/>
          <w:color w:val="222222"/>
          <w:sz w:val="24"/>
          <w:szCs w:val="24"/>
        </w:rPr>
        <w:t xml:space="preserve">, before the program starts/during the first part of the program. We will try our best to show it during the livestream. You can use it to post on your social media accounts later, as well. </w:t>
      </w:r>
      <w:r>
        <w:rPr>
          <w:rFonts w:ascii="Arial" w:eastAsia="Arial" w:hAnsi="Arial" w:cs="Arial"/>
          <w:i/>
          <w:color w:val="222222"/>
          <w:sz w:val="24"/>
          <w:szCs w:val="24"/>
        </w:rPr>
        <w:t>The marketing materials will tell you how to send your viewing gro</w:t>
      </w:r>
      <w:r>
        <w:rPr>
          <w:rFonts w:ascii="Arial" w:eastAsia="Arial" w:hAnsi="Arial" w:cs="Arial"/>
          <w:i/>
          <w:color w:val="222222"/>
          <w:sz w:val="24"/>
          <w:szCs w:val="24"/>
        </w:rPr>
        <w:t>up picture if this is an option.</w:t>
      </w:r>
      <w:r>
        <w:rPr>
          <w:rFonts w:ascii="Arial" w:eastAsia="Arial" w:hAnsi="Arial" w:cs="Arial"/>
          <w:color w:val="222222"/>
          <w:sz w:val="24"/>
          <w:szCs w:val="24"/>
        </w:rPr>
        <w:t xml:space="preserve"> If you do not know, write a message in the chat space and we will private message you the email address.</w:t>
      </w:r>
    </w:p>
    <w:p w14:paraId="52CBA4B1" w14:textId="77777777" w:rsidR="0062471A" w:rsidRDefault="0062471A">
      <w:pPr>
        <w:rPr>
          <w:rFonts w:ascii="Arial" w:eastAsia="Arial" w:hAnsi="Arial" w:cs="Arial"/>
          <w:i/>
          <w:color w:val="222222"/>
          <w:sz w:val="24"/>
          <w:szCs w:val="24"/>
        </w:rPr>
      </w:pPr>
    </w:p>
    <w:p w14:paraId="6979FBEE" w14:textId="77777777" w:rsidR="0062471A" w:rsidRDefault="00B06D88">
      <w:pPr>
        <w:rPr>
          <w:rFonts w:ascii="Arial" w:eastAsia="Arial" w:hAnsi="Arial" w:cs="Arial"/>
          <w:color w:val="222222"/>
          <w:sz w:val="24"/>
          <w:szCs w:val="24"/>
        </w:rPr>
      </w:pPr>
      <w:r>
        <w:rPr>
          <w:rFonts w:ascii="Arial" w:eastAsia="Arial" w:hAnsi="Arial" w:cs="Arial"/>
          <w:i/>
          <w:color w:val="222222"/>
          <w:sz w:val="24"/>
          <w:szCs w:val="24"/>
        </w:rPr>
        <w:t>For webchats on Share America/other webpages:</w:t>
      </w:r>
      <w:r>
        <w:rPr>
          <w:rFonts w:ascii="Arial" w:eastAsia="Arial" w:hAnsi="Arial" w:cs="Arial"/>
          <w:color w:val="222222"/>
          <w:sz w:val="24"/>
          <w:szCs w:val="24"/>
        </w:rPr>
        <w:t xml:space="preserve"> </w:t>
      </w:r>
    </w:p>
    <w:p w14:paraId="07C2CD4E" w14:textId="77777777" w:rsidR="0062471A" w:rsidRDefault="00B06D88">
      <w:pPr>
        <w:numPr>
          <w:ilvl w:val="0"/>
          <w:numId w:val="3"/>
        </w:numPr>
        <w:rPr>
          <w:rFonts w:ascii="Arial" w:eastAsia="Arial" w:hAnsi="Arial" w:cs="Arial"/>
          <w:b/>
          <w:i/>
          <w:color w:val="222222"/>
          <w:sz w:val="24"/>
          <w:szCs w:val="24"/>
        </w:rPr>
      </w:pPr>
      <w:r>
        <w:rPr>
          <w:rFonts w:ascii="Arial" w:eastAsia="Arial" w:hAnsi="Arial" w:cs="Arial"/>
          <w:b/>
          <w:color w:val="222222"/>
          <w:sz w:val="24"/>
          <w:szCs w:val="24"/>
        </w:rPr>
        <w:t>T</w:t>
      </w:r>
      <w:r>
        <w:rPr>
          <w:rFonts w:ascii="Arial" w:eastAsia="Arial" w:hAnsi="Arial" w:cs="Arial"/>
          <w:b/>
          <w:color w:val="222222"/>
          <w:sz w:val="24"/>
          <w:szCs w:val="24"/>
        </w:rPr>
        <w:t>he chat space and the video player will only appear the day before the webchat.</w:t>
      </w:r>
    </w:p>
    <w:p w14:paraId="574AD5C4" w14:textId="77777777" w:rsidR="0062471A" w:rsidRDefault="00B06D88">
      <w:pPr>
        <w:numPr>
          <w:ilvl w:val="0"/>
          <w:numId w:val="1"/>
        </w:numPr>
        <w:ind w:hanging="360"/>
        <w:rPr>
          <w:color w:val="222222"/>
          <w:sz w:val="24"/>
          <w:szCs w:val="24"/>
        </w:rPr>
      </w:pPr>
      <w:r>
        <w:rPr>
          <w:rFonts w:ascii="Arial" w:eastAsia="Arial" w:hAnsi="Arial" w:cs="Arial"/>
          <w:color w:val="222222"/>
          <w:sz w:val="24"/>
          <w:szCs w:val="24"/>
        </w:rPr>
        <w:t>Log into the chat space on the program page as a watch party: Sign in as a “guest” — erase the generic “Guest1234” that appears when you click “guest” and name yourself somethi</w:t>
      </w:r>
      <w:r>
        <w:rPr>
          <w:rFonts w:ascii="Arial" w:eastAsia="Arial" w:hAnsi="Arial" w:cs="Arial"/>
          <w:color w:val="222222"/>
          <w:sz w:val="24"/>
          <w:szCs w:val="24"/>
        </w:rPr>
        <w:t>ng that identifies your location (like “</w:t>
      </w:r>
      <w:proofErr w:type="spellStart"/>
      <w:r>
        <w:rPr>
          <w:rFonts w:ascii="Arial" w:eastAsia="Arial" w:hAnsi="Arial" w:cs="Arial"/>
          <w:color w:val="222222"/>
          <w:sz w:val="24"/>
          <w:szCs w:val="24"/>
        </w:rPr>
        <w:t>IRCKampala</w:t>
      </w:r>
      <w:proofErr w:type="spellEnd"/>
      <w:r>
        <w:rPr>
          <w:rFonts w:ascii="Arial" w:eastAsia="Arial" w:hAnsi="Arial" w:cs="Arial"/>
          <w:color w:val="222222"/>
          <w:sz w:val="24"/>
          <w:szCs w:val="24"/>
        </w:rPr>
        <w:t>” or “</w:t>
      </w:r>
      <w:proofErr w:type="spellStart"/>
      <w:r>
        <w:rPr>
          <w:rFonts w:ascii="Arial" w:eastAsia="Arial" w:hAnsi="Arial" w:cs="Arial"/>
          <w:color w:val="222222"/>
          <w:sz w:val="24"/>
          <w:szCs w:val="24"/>
        </w:rPr>
        <w:t>ASKarachi</w:t>
      </w:r>
      <w:proofErr w:type="spellEnd"/>
      <w:r>
        <w:rPr>
          <w:rFonts w:ascii="Arial" w:eastAsia="Arial" w:hAnsi="Arial" w:cs="Arial"/>
          <w:color w:val="222222"/>
          <w:sz w:val="24"/>
          <w:szCs w:val="24"/>
        </w:rPr>
        <w:t xml:space="preserve">”). </w:t>
      </w:r>
    </w:p>
    <w:p w14:paraId="6CF7B563" w14:textId="77777777" w:rsidR="0062471A" w:rsidRDefault="00B06D88">
      <w:pPr>
        <w:numPr>
          <w:ilvl w:val="1"/>
          <w:numId w:val="1"/>
        </w:numPr>
        <w:ind w:hanging="360"/>
        <w:rPr>
          <w:color w:val="222222"/>
        </w:rPr>
      </w:pPr>
      <w:r>
        <w:rPr>
          <w:rFonts w:ascii="Arial" w:eastAsia="Arial" w:hAnsi="Arial" w:cs="Arial"/>
          <w:color w:val="222222"/>
          <w:sz w:val="24"/>
          <w:szCs w:val="24"/>
        </w:rPr>
        <w:t xml:space="preserve">You can </w:t>
      </w:r>
      <w:r>
        <w:rPr>
          <w:rFonts w:ascii="Arial" w:eastAsia="Arial" w:hAnsi="Arial" w:cs="Arial"/>
          <w:b/>
          <w:color w:val="222222"/>
          <w:sz w:val="24"/>
          <w:szCs w:val="24"/>
        </w:rPr>
        <w:t>pop out the chat space</w:t>
      </w:r>
      <w:r>
        <w:rPr>
          <w:rFonts w:ascii="Arial" w:eastAsia="Arial" w:hAnsi="Arial" w:cs="Arial"/>
          <w:color w:val="222222"/>
          <w:sz w:val="24"/>
          <w:szCs w:val="24"/>
        </w:rPr>
        <w:t xml:space="preserve"> and make it bigger on the page, as well. Click on an icon on the lower right of the chat box that looks like a box with an arrow.</w:t>
      </w:r>
    </w:p>
    <w:p w14:paraId="75F69A76" w14:textId="77777777" w:rsidR="0062471A" w:rsidRDefault="00B06D88">
      <w:pPr>
        <w:numPr>
          <w:ilvl w:val="1"/>
          <w:numId w:val="1"/>
        </w:numPr>
        <w:ind w:hanging="360"/>
        <w:rPr>
          <w:color w:val="222222"/>
        </w:rPr>
      </w:pPr>
      <w:r>
        <w:rPr>
          <w:rFonts w:ascii="Arial" w:eastAsia="Arial" w:hAnsi="Arial" w:cs="Arial"/>
          <w:color w:val="222222"/>
          <w:sz w:val="24"/>
          <w:szCs w:val="24"/>
        </w:rPr>
        <w:t>Introduce yourself in the</w:t>
      </w:r>
      <w:r>
        <w:rPr>
          <w:rFonts w:ascii="Arial" w:eastAsia="Arial" w:hAnsi="Arial" w:cs="Arial"/>
          <w:color w:val="222222"/>
          <w:sz w:val="24"/>
          <w:szCs w:val="24"/>
        </w:rPr>
        <w:t xml:space="preserve"> chat space and let us know how many people are in your watch party.</w:t>
      </w:r>
    </w:p>
    <w:p w14:paraId="109098AE" w14:textId="77777777" w:rsidR="0062471A" w:rsidRDefault="00B06D88">
      <w:pPr>
        <w:numPr>
          <w:ilvl w:val="1"/>
          <w:numId w:val="1"/>
        </w:numPr>
        <w:ind w:hanging="360"/>
        <w:rPr>
          <w:color w:val="222222"/>
        </w:rPr>
      </w:pPr>
      <w:r>
        <w:rPr>
          <w:rFonts w:ascii="Arial" w:eastAsia="Arial" w:hAnsi="Arial" w:cs="Arial"/>
          <w:color w:val="222222"/>
          <w:sz w:val="24"/>
          <w:szCs w:val="24"/>
        </w:rPr>
        <w:t>You can designate a separate computer for the chat space, so individuals can come up and type in a question on behalf of the group, while the livestream is playing from a separate compute</w:t>
      </w:r>
      <w:r>
        <w:rPr>
          <w:rFonts w:ascii="Arial" w:eastAsia="Arial" w:hAnsi="Arial" w:cs="Arial"/>
          <w:color w:val="222222"/>
          <w:sz w:val="24"/>
          <w:szCs w:val="24"/>
        </w:rPr>
        <w:t>r.</w:t>
      </w:r>
    </w:p>
    <w:p w14:paraId="163E0FC6" w14:textId="77777777" w:rsidR="0062471A" w:rsidRDefault="00B06D88">
      <w:pPr>
        <w:numPr>
          <w:ilvl w:val="1"/>
          <w:numId w:val="1"/>
        </w:numPr>
        <w:ind w:hanging="360"/>
        <w:rPr>
          <w:color w:val="222222"/>
        </w:rPr>
      </w:pPr>
      <w:r>
        <w:rPr>
          <w:rFonts w:ascii="Arial" w:eastAsia="Arial" w:hAnsi="Arial" w:cs="Arial"/>
          <w:color w:val="222222"/>
          <w:sz w:val="24"/>
          <w:szCs w:val="24"/>
        </w:rPr>
        <w:t>Alternatively, people in the watch party can use their mobile devices to ask questions (via the chat space on the program page or via the program Twitter hashtag).</w:t>
      </w:r>
    </w:p>
    <w:p w14:paraId="65EFDA1F" w14:textId="77777777" w:rsidR="0062471A" w:rsidRDefault="00B06D88">
      <w:pPr>
        <w:numPr>
          <w:ilvl w:val="0"/>
          <w:numId w:val="1"/>
        </w:numPr>
        <w:ind w:hanging="360"/>
        <w:rPr>
          <w:color w:val="222222"/>
          <w:sz w:val="24"/>
          <w:szCs w:val="24"/>
        </w:rPr>
      </w:pPr>
      <w:r>
        <w:rPr>
          <w:rFonts w:ascii="Arial" w:eastAsia="Arial" w:hAnsi="Arial" w:cs="Arial"/>
          <w:color w:val="222222"/>
          <w:sz w:val="24"/>
          <w:szCs w:val="24"/>
        </w:rPr>
        <w:t xml:space="preserve">Use the </w:t>
      </w:r>
      <w:r>
        <w:rPr>
          <w:rFonts w:ascii="Arial" w:eastAsia="Arial" w:hAnsi="Arial" w:cs="Arial"/>
          <w:b/>
          <w:color w:val="222222"/>
          <w:sz w:val="24"/>
          <w:szCs w:val="24"/>
        </w:rPr>
        <w:t>audio-only player</w:t>
      </w:r>
      <w:r>
        <w:rPr>
          <w:rFonts w:ascii="Arial" w:eastAsia="Arial" w:hAnsi="Arial" w:cs="Arial"/>
          <w:color w:val="222222"/>
          <w:sz w:val="24"/>
          <w:szCs w:val="24"/>
        </w:rPr>
        <w:t xml:space="preserve"> on the page below the video player if there is a major problem </w:t>
      </w:r>
      <w:r>
        <w:rPr>
          <w:rFonts w:ascii="Arial" w:eastAsia="Arial" w:hAnsi="Arial" w:cs="Arial"/>
          <w:color w:val="222222"/>
          <w:sz w:val="24"/>
          <w:szCs w:val="24"/>
        </w:rPr>
        <w:t>with your connection on the day of the program that cannot be resolved.</w:t>
      </w:r>
    </w:p>
    <w:p w14:paraId="3D8FC422" w14:textId="77777777" w:rsidR="0062471A" w:rsidRDefault="00B06D88">
      <w:pPr>
        <w:rPr>
          <w:rFonts w:ascii="Arial" w:eastAsia="Arial" w:hAnsi="Arial" w:cs="Arial"/>
          <w:color w:val="222222"/>
          <w:sz w:val="24"/>
          <w:szCs w:val="24"/>
        </w:rPr>
      </w:pPr>
      <w:r>
        <w:rPr>
          <w:rFonts w:ascii="Arial" w:eastAsia="Arial" w:hAnsi="Arial" w:cs="Arial"/>
          <w:color w:val="222222"/>
          <w:sz w:val="24"/>
          <w:szCs w:val="24"/>
        </w:rPr>
        <w:t xml:space="preserve"> </w:t>
      </w:r>
    </w:p>
    <w:p w14:paraId="4F642345" w14:textId="77777777" w:rsidR="0062471A" w:rsidRDefault="00B06D88">
      <w:pPr>
        <w:rPr>
          <w:rFonts w:ascii="Arial" w:eastAsia="Arial" w:hAnsi="Arial" w:cs="Arial"/>
          <w:color w:val="222222"/>
          <w:sz w:val="24"/>
          <w:szCs w:val="24"/>
        </w:rPr>
      </w:pPr>
      <w:r>
        <w:rPr>
          <w:rFonts w:ascii="Arial" w:eastAsia="Arial" w:hAnsi="Arial" w:cs="Arial"/>
          <w:i/>
          <w:color w:val="222222"/>
          <w:sz w:val="24"/>
          <w:szCs w:val="24"/>
        </w:rPr>
        <w:t>For webchats on Facebook pages:</w:t>
      </w:r>
    </w:p>
    <w:p w14:paraId="4FA9DC84" w14:textId="77777777" w:rsidR="0062471A" w:rsidRDefault="00B06D88">
      <w:pPr>
        <w:numPr>
          <w:ilvl w:val="0"/>
          <w:numId w:val="3"/>
        </w:numPr>
        <w:rPr>
          <w:rFonts w:ascii="Arial" w:eastAsia="Arial" w:hAnsi="Arial" w:cs="Arial"/>
          <w:i/>
          <w:color w:val="222222"/>
          <w:sz w:val="24"/>
          <w:szCs w:val="24"/>
        </w:rPr>
      </w:pPr>
      <w:r>
        <w:rPr>
          <w:rFonts w:ascii="Arial" w:eastAsia="Arial" w:hAnsi="Arial" w:cs="Arial"/>
          <w:color w:val="222222"/>
          <w:sz w:val="24"/>
          <w:szCs w:val="24"/>
        </w:rPr>
        <w:t xml:space="preserve">Ask questions via the program’s Facebook post’s comments section. </w:t>
      </w:r>
      <w:r>
        <w:rPr>
          <w:rFonts w:ascii="Arial" w:eastAsia="Arial" w:hAnsi="Arial" w:cs="Arial"/>
          <w:color w:val="000000"/>
          <w:sz w:val="24"/>
          <w:szCs w:val="24"/>
        </w:rPr>
        <w:t>Let us know what Facebook account your group will be asking questions from.  If peop</w:t>
      </w:r>
      <w:r>
        <w:rPr>
          <w:rFonts w:ascii="Arial" w:eastAsia="Arial" w:hAnsi="Arial" w:cs="Arial"/>
          <w:color w:val="000000"/>
          <w:sz w:val="24"/>
          <w:szCs w:val="24"/>
        </w:rPr>
        <w:t xml:space="preserve">le in your group will ask questions using their own accounts on their mobile devices, have them write, “From American Center Karachi” (for example) before they ask a question.  </w:t>
      </w:r>
    </w:p>
    <w:p w14:paraId="427D949C" w14:textId="77777777" w:rsidR="0062471A" w:rsidRDefault="00B06D88">
      <w:pPr>
        <w:rPr>
          <w:rFonts w:ascii="Arial" w:eastAsia="Arial" w:hAnsi="Arial" w:cs="Arial"/>
          <w:b/>
          <w:color w:val="222222"/>
          <w:sz w:val="24"/>
          <w:szCs w:val="24"/>
        </w:rPr>
      </w:pPr>
      <w:r>
        <w:rPr>
          <w:rFonts w:ascii="Arial" w:eastAsia="Arial" w:hAnsi="Arial" w:cs="Arial"/>
          <w:b/>
          <w:color w:val="222222"/>
          <w:sz w:val="24"/>
          <w:szCs w:val="24"/>
        </w:rPr>
        <w:t>After the Webchat</w:t>
      </w:r>
    </w:p>
    <w:p w14:paraId="66BB0AA6" w14:textId="77777777" w:rsidR="0062471A" w:rsidRDefault="00B06D88">
      <w:pPr>
        <w:numPr>
          <w:ilvl w:val="0"/>
          <w:numId w:val="5"/>
        </w:numPr>
        <w:ind w:hanging="360"/>
        <w:rPr>
          <w:color w:val="000000"/>
          <w:sz w:val="24"/>
          <w:szCs w:val="24"/>
        </w:rPr>
      </w:pPr>
      <w:r>
        <w:rPr>
          <w:rFonts w:ascii="Arial" w:eastAsia="Arial" w:hAnsi="Arial" w:cs="Arial"/>
          <w:color w:val="000000"/>
          <w:sz w:val="24"/>
          <w:szCs w:val="24"/>
        </w:rPr>
        <w:t>Recordings will appear on the webchat page within a few days of the live program. You can also email IIPInteractive@state.gov for a link to the recording.</w:t>
      </w:r>
    </w:p>
    <w:p w14:paraId="30946450" w14:textId="77777777" w:rsidR="0062471A" w:rsidRDefault="00B06D88">
      <w:pPr>
        <w:numPr>
          <w:ilvl w:val="0"/>
          <w:numId w:val="5"/>
        </w:numPr>
        <w:ind w:hanging="360"/>
        <w:rPr>
          <w:rFonts w:ascii="Arial" w:eastAsia="Arial" w:hAnsi="Arial" w:cs="Arial"/>
          <w:color w:val="000000"/>
          <w:sz w:val="24"/>
          <w:szCs w:val="24"/>
        </w:rPr>
      </w:pPr>
      <w:r>
        <w:rPr>
          <w:rFonts w:ascii="Arial" w:eastAsia="Arial" w:hAnsi="Arial" w:cs="Arial"/>
          <w:color w:val="000000"/>
          <w:sz w:val="24"/>
          <w:szCs w:val="24"/>
        </w:rPr>
        <w:t xml:space="preserve">For Facebook Lives, the recording will appear almost immediately on the </w:t>
      </w:r>
      <w:r>
        <w:rPr>
          <w:rFonts w:ascii="Arial" w:eastAsia="Arial" w:hAnsi="Arial" w:cs="Arial"/>
          <w:color w:val="000000"/>
          <w:sz w:val="24"/>
          <w:szCs w:val="24"/>
        </w:rPr>
        <w:lastRenderedPageBreak/>
        <w:t>Facebook page.</w:t>
      </w:r>
    </w:p>
    <w:p w14:paraId="47D91B04" w14:textId="77777777" w:rsidR="0062471A" w:rsidRDefault="00B06D88">
      <w:pPr>
        <w:rPr>
          <w:rFonts w:ascii="Arial" w:eastAsia="Arial" w:hAnsi="Arial" w:cs="Arial"/>
          <w:sz w:val="24"/>
          <w:szCs w:val="24"/>
        </w:rPr>
      </w:pPr>
      <w:r>
        <w:rPr>
          <w:rFonts w:ascii="Arial" w:eastAsia="Arial" w:hAnsi="Arial" w:cs="Arial"/>
          <w:sz w:val="24"/>
          <w:szCs w:val="24"/>
        </w:rPr>
        <w:t xml:space="preserve"> </w:t>
      </w:r>
    </w:p>
    <w:p w14:paraId="6EEE4D01" w14:textId="77777777" w:rsidR="0062471A" w:rsidRDefault="00B06D88">
      <w:pPr>
        <w:rPr>
          <w:rFonts w:ascii="Arial" w:eastAsia="Arial" w:hAnsi="Arial" w:cs="Arial"/>
          <w:b/>
          <w:color w:val="222222"/>
          <w:sz w:val="24"/>
          <w:szCs w:val="24"/>
        </w:rPr>
      </w:pPr>
      <w:r>
        <w:rPr>
          <w:rFonts w:ascii="Arial" w:eastAsia="Arial" w:hAnsi="Arial" w:cs="Arial"/>
          <w:b/>
          <w:color w:val="222222"/>
          <w:sz w:val="24"/>
          <w:szCs w:val="24"/>
        </w:rPr>
        <w:t>Find Out Abo</w:t>
      </w:r>
      <w:r>
        <w:rPr>
          <w:rFonts w:ascii="Arial" w:eastAsia="Arial" w:hAnsi="Arial" w:cs="Arial"/>
          <w:b/>
          <w:color w:val="222222"/>
          <w:sz w:val="24"/>
          <w:szCs w:val="24"/>
        </w:rPr>
        <w:t>ut Upcoming Webchats</w:t>
      </w:r>
    </w:p>
    <w:p w14:paraId="470D166D" w14:textId="77777777" w:rsidR="0062471A" w:rsidRDefault="00B06D88">
      <w:pPr>
        <w:numPr>
          <w:ilvl w:val="0"/>
          <w:numId w:val="6"/>
        </w:numPr>
        <w:ind w:hanging="360"/>
        <w:rPr>
          <w:color w:val="000000"/>
          <w:sz w:val="24"/>
          <w:szCs w:val="24"/>
        </w:rPr>
      </w:pPr>
      <w:r>
        <w:rPr>
          <w:rFonts w:ascii="Arial" w:eastAsia="Arial" w:hAnsi="Arial" w:cs="Arial"/>
          <w:color w:val="000000"/>
          <w:sz w:val="24"/>
          <w:szCs w:val="24"/>
        </w:rPr>
        <w:t>Check out IIP’s</w:t>
      </w:r>
      <w:hyperlink r:id="rId10">
        <w:r>
          <w:rPr>
            <w:rFonts w:ascii="Arial" w:eastAsia="Arial" w:hAnsi="Arial" w:cs="Arial"/>
            <w:color w:val="000000"/>
            <w:sz w:val="24"/>
            <w:szCs w:val="24"/>
          </w:rPr>
          <w:t xml:space="preserve"> </w:t>
        </w:r>
      </w:hyperlink>
      <w:hyperlink r:id="rId11">
        <w:r>
          <w:rPr>
            <w:rFonts w:ascii="Arial" w:eastAsia="Arial" w:hAnsi="Arial" w:cs="Arial"/>
            <w:color w:val="1155CC"/>
            <w:sz w:val="24"/>
            <w:szCs w:val="24"/>
            <w:u w:val="single"/>
          </w:rPr>
          <w:t>Interactive Program Calendar</w:t>
        </w:r>
      </w:hyperlink>
      <w:r>
        <w:rPr>
          <w:rFonts w:ascii="Arial" w:eastAsia="Arial" w:hAnsi="Arial" w:cs="Arial"/>
          <w:color w:val="000000"/>
          <w:sz w:val="24"/>
          <w:szCs w:val="24"/>
        </w:rPr>
        <w:t xml:space="preserve"> to see what programs are scheduled. Promotional materials are available for download. </w:t>
      </w:r>
    </w:p>
    <w:p w14:paraId="5C221F33" w14:textId="77777777" w:rsidR="0062471A" w:rsidRDefault="00B06D88">
      <w:pPr>
        <w:numPr>
          <w:ilvl w:val="0"/>
          <w:numId w:val="6"/>
        </w:numPr>
        <w:ind w:hanging="360"/>
        <w:rPr>
          <w:color w:val="000000"/>
          <w:sz w:val="24"/>
          <w:szCs w:val="24"/>
        </w:rPr>
      </w:pPr>
      <w:r>
        <w:rPr>
          <w:rFonts w:ascii="Arial" w:eastAsia="Arial" w:hAnsi="Arial" w:cs="Arial"/>
          <w:color w:val="000000"/>
          <w:sz w:val="24"/>
          <w:szCs w:val="24"/>
        </w:rPr>
        <w:t>Follow IIP’s interact</w:t>
      </w:r>
      <w:r>
        <w:rPr>
          <w:rFonts w:ascii="Arial" w:eastAsia="Arial" w:hAnsi="Arial" w:cs="Arial"/>
          <w:color w:val="000000"/>
          <w:sz w:val="24"/>
          <w:szCs w:val="24"/>
        </w:rPr>
        <w:t>ive team on Twitter @</w:t>
      </w:r>
      <w:proofErr w:type="spellStart"/>
      <w:r>
        <w:rPr>
          <w:rFonts w:ascii="Arial" w:eastAsia="Arial" w:hAnsi="Arial" w:cs="Arial"/>
          <w:color w:val="000000"/>
          <w:sz w:val="24"/>
          <w:szCs w:val="24"/>
        </w:rPr>
        <w:t>USAinteracts</w:t>
      </w:r>
      <w:proofErr w:type="spellEnd"/>
      <w:r>
        <w:rPr>
          <w:rFonts w:ascii="Arial" w:eastAsia="Arial" w:hAnsi="Arial" w:cs="Arial"/>
          <w:color w:val="000000"/>
          <w:sz w:val="24"/>
          <w:szCs w:val="24"/>
        </w:rPr>
        <w:t>.</w:t>
      </w:r>
    </w:p>
    <w:p w14:paraId="2413CBEF" w14:textId="77777777" w:rsidR="0062471A" w:rsidRDefault="00B06D88">
      <w:pPr>
        <w:numPr>
          <w:ilvl w:val="0"/>
          <w:numId w:val="6"/>
        </w:numPr>
        <w:ind w:hanging="360"/>
        <w:rPr>
          <w:color w:val="000000"/>
          <w:sz w:val="24"/>
          <w:szCs w:val="24"/>
        </w:rPr>
      </w:pPr>
      <w:r>
        <w:rPr>
          <w:rFonts w:ascii="Arial" w:eastAsia="Arial" w:hAnsi="Arial" w:cs="Arial"/>
          <w:color w:val="000000"/>
          <w:sz w:val="24"/>
          <w:szCs w:val="24"/>
        </w:rPr>
        <w:t>Look for announcements in your IIP regional office newsletter.</w:t>
      </w:r>
    </w:p>
    <w:p w14:paraId="26835296" w14:textId="77777777" w:rsidR="0062471A" w:rsidRDefault="00B06D88">
      <w:pPr>
        <w:numPr>
          <w:ilvl w:val="0"/>
          <w:numId w:val="6"/>
        </w:numPr>
        <w:ind w:hanging="360"/>
        <w:rPr>
          <w:color w:val="000000"/>
          <w:sz w:val="24"/>
          <w:szCs w:val="24"/>
        </w:rPr>
      </w:pP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All REPs will be notified of upcoming virtual programs.</w:t>
      </w:r>
    </w:p>
    <w:p w14:paraId="17041844" w14:textId="77777777" w:rsidR="0062471A" w:rsidRDefault="0062471A"/>
    <w:p w14:paraId="13239F07" w14:textId="77777777" w:rsidR="0062471A" w:rsidRDefault="0062471A"/>
    <w:p w14:paraId="58989D78" w14:textId="77777777" w:rsidR="0062471A" w:rsidRDefault="0062471A"/>
    <w:p w14:paraId="71DDDAD5" w14:textId="77777777" w:rsidR="0062471A" w:rsidRDefault="0062471A"/>
    <w:p w14:paraId="67212034" w14:textId="77777777" w:rsidR="0062471A" w:rsidRDefault="00B06D88">
      <w:pPr>
        <w:rPr>
          <w:rFonts w:ascii="Arial" w:eastAsia="Arial" w:hAnsi="Arial" w:cs="Arial"/>
          <w:b/>
          <w:color w:val="000000"/>
          <w:sz w:val="24"/>
          <w:szCs w:val="24"/>
          <w:u w:val="single"/>
        </w:rPr>
      </w:pPr>
      <w:r>
        <w:rPr>
          <w:rFonts w:ascii="Arial" w:eastAsia="Arial" w:hAnsi="Arial" w:cs="Arial"/>
          <w:b/>
          <w:color w:val="000000"/>
          <w:sz w:val="24"/>
          <w:szCs w:val="24"/>
          <w:u w:val="single"/>
        </w:rPr>
        <w:t>Examples of viewing groups</w:t>
      </w:r>
    </w:p>
    <w:p w14:paraId="7CDD4A6C" w14:textId="77777777" w:rsidR="0062471A" w:rsidRDefault="0062471A"/>
    <w:p w14:paraId="507D01C7" w14:textId="77777777" w:rsidR="0062471A" w:rsidRDefault="00B06D88">
      <w:bookmarkStart w:id="1" w:name="_GoBack"/>
      <w:r>
        <w:rPr>
          <w:noProof/>
        </w:rPr>
        <w:drawing>
          <wp:inline distT="114300" distB="114300" distL="114300" distR="114300" wp14:anchorId="4B78FA83" wp14:editId="7B2F3DEA">
            <wp:extent cx="5541017" cy="414813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5541017" cy="4148138"/>
                    </a:xfrm>
                    <a:prstGeom prst="rect">
                      <a:avLst/>
                    </a:prstGeom>
                    <a:ln/>
                  </pic:spPr>
                </pic:pic>
              </a:graphicData>
            </a:graphic>
          </wp:inline>
        </w:drawing>
      </w:r>
      <w:bookmarkEnd w:id="1"/>
    </w:p>
    <w:p w14:paraId="66BA0289" w14:textId="77777777" w:rsidR="0062471A" w:rsidRDefault="0062471A"/>
    <w:p w14:paraId="09003A68" w14:textId="77777777" w:rsidR="0062471A" w:rsidRDefault="0062471A"/>
    <w:p w14:paraId="68CD6C30" w14:textId="77777777" w:rsidR="0062471A" w:rsidRDefault="0062471A"/>
    <w:p w14:paraId="2BBC676C" w14:textId="77777777" w:rsidR="0062471A" w:rsidRDefault="00B06D88">
      <w:r>
        <w:rPr>
          <w:noProof/>
        </w:rPr>
        <w:lastRenderedPageBreak/>
        <w:drawing>
          <wp:inline distT="114300" distB="114300" distL="114300" distR="114300" wp14:anchorId="5E674167" wp14:editId="3A44EEF3">
            <wp:extent cx="5491163" cy="365741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5491163" cy="3657416"/>
                    </a:xfrm>
                    <a:prstGeom prst="rect">
                      <a:avLst/>
                    </a:prstGeom>
                    <a:ln/>
                  </pic:spPr>
                </pic:pic>
              </a:graphicData>
            </a:graphic>
          </wp:inline>
        </w:drawing>
      </w:r>
    </w:p>
    <w:p w14:paraId="75D868FB" w14:textId="77777777" w:rsidR="0062471A" w:rsidRDefault="0062471A"/>
    <w:p w14:paraId="0A4061B8" w14:textId="77777777" w:rsidR="0062471A" w:rsidRDefault="0062471A"/>
    <w:p w14:paraId="62F17F1F" w14:textId="77777777" w:rsidR="0062471A" w:rsidRDefault="0062471A"/>
    <w:p w14:paraId="65A6B9B4" w14:textId="77777777" w:rsidR="0062471A" w:rsidRDefault="0062471A"/>
    <w:p w14:paraId="482F0861" w14:textId="77777777" w:rsidR="0062471A" w:rsidRDefault="00B06D88">
      <w:r>
        <w:rPr>
          <w:noProof/>
        </w:rPr>
        <w:drawing>
          <wp:inline distT="114300" distB="114300" distL="114300" distR="114300" wp14:anchorId="018FB4A7" wp14:editId="01120C04">
            <wp:extent cx="5491163" cy="365743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5491163" cy="3657435"/>
                    </a:xfrm>
                    <a:prstGeom prst="rect">
                      <a:avLst/>
                    </a:prstGeom>
                    <a:ln/>
                  </pic:spPr>
                </pic:pic>
              </a:graphicData>
            </a:graphic>
          </wp:inline>
        </w:drawing>
      </w:r>
    </w:p>
    <w:p w14:paraId="4F6150D9" w14:textId="77777777" w:rsidR="0062471A" w:rsidRDefault="0062471A"/>
    <w:p w14:paraId="636765FA" w14:textId="77777777" w:rsidR="0062471A" w:rsidRDefault="0062471A"/>
    <w:p w14:paraId="10C01D29" w14:textId="77777777" w:rsidR="0062471A" w:rsidRDefault="0062471A"/>
    <w:p w14:paraId="352B729B" w14:textId="77777777" w:rsidR="0062471A" w:rsidRDefault="0062471A"/>
    <w:p w14:paraId="5ED86D70" w14:textId="77777777" w:rsidR="0062471A" w:rsidRDefault="00B06D88">
      <w:r>
        <w:rPr>
          <w:noProof/>
        </w:rPr>
        <w:lastRenderedPageBreak/>
        <w:drawing>
          <wp:inline distT="114300" distB="114300" distL="114300" distR="114300" wp14:anchorId="2C63A26A" wp14:editId="055A7AE3">
            <wp:extent cx="5276850" cy="395763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cstate="screen">
                      <a:extLst>
                        <a:ext uri="{28A0092B-C50C-407E-A947-70E740481C1C}">
                          <a14:useLocalDpi xmlns:a14="http://schemas.microsoft.com/office/drawing/2010/main"/>
                        </a:ext>
                      </a:extLst>
                    </a:blip>
                    <a:srcRect/>
                    <a:stretch>
                      <a:fillRect/>
                    </a:stretch>
                  </pic:blipFill>
                  <pic:spPr>
                    <a:xfrm>
                      <a:off x="0" y="0"/>
                      <a:ext cx="5276850" cy="3957638"/>
                    </a:xfrm>
                    <a:prstGeom prst="rect">
                      <a:avLst/>
                    </a:prstGeom>
                    <a:ln/>
                  </pic:spPr>
                </pic:pic>
              </a:graphicData>
            </a:graphic>
          </wp:inline>
        </w:drawing>
      </w:r>
    </w:p>
    <w:p w14:paraId="2FEB4651" w14:textId="77777777" w:rsidR="0062471A" w:rsidRDefault="0062471A"/>
    <w:sectPr w:rsidR="0062471A">
      <w:pgSz w:w="12240" w:h="15840"/>
      <w:pgMar w:top="108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roxima Nova">
    <w:altName w:val="Athelas"/>
    <w:panose1 w:val="020005060300000200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7A39"/>
    <w:multiLevelType w:val="multilevel"/>
    <w:tmpl w:val="4B321C8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07031D76"/>
    <w:multiLevelType w:val="multilevel"/>
    <w:tmpl w:val="BA42EB9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186D39AE"/>
    <w:multiLevelType w:val="multilevel"/>
    <w:tmpl w:val="1A72DB1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nsid w:val="42144E2E"/>
    <w:multiLevelType w:val="multilevel"/>
    <w:tmpl w:val="FDECF6D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nsid w:val="56217D8F"/>
    <w:multiLevelType w:val="multilevel"/>
    <w:tmpl w:val="3AF42D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78774749"/>
    <w:multiLevelType w:val="multilevel"/>
    <w:tmpl w:val="F0B8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2471A"/>
    <w:rsid w:val="0062471A"/>
    <w:rsid w:val="00B0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E4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484848"/>
        <w:sz w:val="18"/>
        <w:szCs w:val="18"/>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00" w:after="200" w:line="360" w:lineRule="auto"/>
      <w:outlineLvl w:val="0"/>
    </w:pPr>
    <w:rPr>
      <w:b/>
      <w:color w:val="07182E"/>
      <w:sz w:val="32"/>
      <w:szCs w:val="32"/>
    </w:rPr>
  </w:style>
  <w:style w:type="paragraph" w:styleId="Heading2">
    <w:name w:val="heading 2"/>
    <w:basedOn w:val="Normal"/>
    <w:next w:val="Normal"/>
    <w:pPr>
      <w:keepNext/>
      <w:keepLines/>
      <w:pBdr>
        <w:top w:val="nil"/>
        <w:left w:val="nil"/>
        <w:bottom w:val="nil"/>
        <w:right w:val="nil"/>
        <w:between w:val="nil"/>
      </w:pBdr>
      <w:spacing w:after="200" w:line="360" w:lineRule="auto"/>
      <w:outlineLvl w:val="1"/>
    </w:pPr>
    <w:rPr>
      <w:b/>
      <w:color w:val="07182E"/>
      <w:sz w:val="22"/>
      <w:szCs w:val="22"/>
    </w:rPr>
  </w:style>
  <w:style w:type="paragraph" w:styleId="Heading3">
    <w:name w:val="heading 3"/>
    <w:basedOn w:val="Normal"/>
    <w:next w:val="Normal"/>
    <w:pPr>
      <w:keepNext/>
      <w:keepLines/>
      <w:pBdr>
        <w:top w:val="nil"/>
        <w:left w:val="nil"/>
        <w:bottom w:val="nil"/>
        <w:right w:val="nil"/>
        <w:between w:val="nil"/>
      </w:pBdr>
      <w:spacing w:after="200" w:line="360" w:lineRule="auto"/>
      <w:outlineLvl w:val="2"/>
    </w:pPr>
    <w:rPr>
      <w:color w:val="66A5B4"/>
      <w:sz w:val="22"/>
      <w:szCs w:val="22"/>
    </w:rPr>
  </w:style>
  <w:style w:type="paragraph" w:styleId="Heading4">
    <w:name w:val="heading 4"/>
    <w:basedOn w:val="Normal"/>
    <w:next w:val="Normal"/>
    <w:pPr>
      <w:keepNext/>
      <w:keepLines/>
      <w:pBdr>
        <w:top w:val="nil"/>
        <w:left w:val="nil"/>
        <w:bottom w:val="nil"/>
        <w:right w:val="nil"/>
        <w:between w:val="nil"/>
      </w:pBdr>
      <w:spacing w:after="200" w:line="360" w:lineRule="auto"/>
      <w:outlineLvl w:val="3"/>
    </w:pPr>
    <w:rPr>
      <w:rFonts w:ascii="Cambria" w:eastAsia="Cambria" w:hAnsi="Cambria" w:cs="Cambria"/>
      <w:b/>
      <w:color w:val="666666"/>
      <w:sz w:val="22"/>
      <w:szCs w:val="22"/>
    </w:rPr>
  </w:style>
  <w:style w:type="paragraph" w:styleId="Heading5">
    <w:name w:val="heading 5"/>
    <w:basedOn w:val="Normal"/>
    <w:next w:val="Normal"/>
    <w:pPr>
      <w:keepNext/>
      <w:keepLines/>
      <w:pBdr>
        <w:top w:val="nil"/>
        <w:left w:val="nil"/>
        <w:bottom w:val="nil"/>
        <w:right w:val="nil"/>
        <w:between w:val="nil"/>
      </w:pBdr>
      <w:spacing w:before="160"/>
      <w:outlineLvl w:val="4"/>
    </w:pPr>
    <w:rPr>
      <w:color w:val="919191"/>
      <w:sz w:val="20"/>
      <w:szCs w:val="20"/>
    </w:rPr>
  </w:style>
  <w:style w:type="paragraph" w:styleId="Heading6">
    <w:name w:val="heading 6"/>
    <w:basedOn w:val="Normal"/>
    <w:next w:val="Normal"/>
    <w:pPr>
      <w:keepNext/>
      <w:keepLines/>
      <w:pBdr>
        <w:top w:val="nil"/>
        <w:left w:val="nil"/>
        <w:bottom w:val="nil"/>
        <w:right w:val="nil"/>
        <w:between w:val="nil"/>
      </w:pBdr>
      <w:spacing w:after="200" w:line="360" w:lineRule="auto"/>
      <w:outlineLvl w:val="5"/>
    </w:pPr>
    <w:rPr>
      <w:rFonts w:ascii="Cambria" w:eastAsia="Cambria" w:hAnsi="Cambria" w:cs="Cambria"/>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200" w:line="360" w:lineRule="auto"/>
      <w:jc w:val="center"/>
    </w:pPr>
    <w:rPr>
      <w:b/>
      <w:color w:val="EB3E25"/>
      <w:sz w:val="60"/>
      <w:szCs w:val="60"/>
    </w:rPr>
  </w:style>
  <w:style w:type="paragraph" w:styleId="Subtitle">
    <w:name w:val="Subtitle"/>
    <w:basedOn w:val="Normal"/>
    <w:next w:val="Normal"/>
    <w:pPr>
      <w:keepNext/>
      <w:keepLines/>
      <w:pBdr>
        <w:top w:val="nil"/>
        <w:left w:val="nil"/>
        <w:bottom w:val="nil"/>
        <w:right w:val="nil"/>
        <w:between w:val="nil"/>
      </w:pBdr>
      <w:spacing w:after="200" w:line="360" w:lineRule="auto"/>
      <w:jc w:val="center"/>
    </w:pPr>
    <w:rPr>
      <w:rFonts w:ascii="Cambria" w:eastAsia="Cambria" w:hAnsi="Cambria" w:cs="Cambri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x1S3W3"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tream.com/nasa" TargetMode="External"/><Relationship Id="rId6" Type="http://schemas.openxmlformats.org/officeDocument/2006/relationships/hyperlink" Target="http://www.ustream.tv/nasahdtv" TargetMode="External"/><Relationship Id="rId7" Type="http://schemas.openxmlformats.org/officeDocument/2006/relationships/hyperlink" Target="http://www.speedtest.net" TargetMode="External"/><Relationship Id="rId8" Type="http://schemas.openxmlformats.org/officeDocument/2006/relationships/image" Target="media/image1.png"/><Relationship Id="rId9" Type="http://schemas.openxmlformats.org/officeDocument/2006/relationships/hyperlink" Target="mailto:iipinteractive@state.gov" TargetMode="External"/><Relationship Id="rId10" Type="http://schemas.openxmlformats.org/officeDocument/2006/relationships/hyperlink" Target="https://goo.gl/x1S3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4376</Characters>
  <Application>Microsoft Macintosh Word</Application>
  <DocSecurity>0</DocSecurity>
  <Lines>36</Lines>
  <Paragraphs>10</Paragraphs>
  <ScaleCrop>false</ScaleCrop>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2018-12-11T15:07:00Z</dcterms:created>
  <dcterms:modified xsi:type="dcterms:W3CDTF">2018-12-11T15:08:00Z</dcterms:modified>
</cp:coreProperties>
</file>