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88" w:lineRule="auto"/>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Social Media Toolkit:</w:t>
      </w:r>
    </w:p>
    <w:p w:rsidR="00000000" w:rsidDel="00000000" w:rsidP="00000000" w:rsidRDefault="00000000" w:rsidRPr="00000000" w14:paraId="00000002">
      <w:pPr>
        <w:widowControl w:val="0"/>
        <w:spacing w:line="288"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36"/>
          <w:szCs w:val="36"/>
          <w:rtl w:val="0"/>
        </w:rPr>
        <w:t xml:space="preserve">Decenio Afro: No hay seguridad sin comunidad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5"/>
        <w:gridCol w:w="4675"/>
        <w:tblGridChange w:id="0">
          <w:tblGrid>
            <w:gridCol w:w="4675"/>
            <w:gridCol w:w="4675"/>
          </w:tblGrid>
        </w:tblGridChange>
      </w:tblGrid>
      <w:tr>
        <w:tc>
          <w:tcPr>
            <w:vAlign w:val="top"/>
          </w:tcPr>
          <w:p w:rsidR="00000000" w:rsidDel="00000000" w:rsidP="00000000" w:rsidRDefault="00000000" w:rsidRPr="00000000" w14:paraId="0000000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Description:</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of African descent make up approximately one-third of the population in the Americas, but are often disproportionately affected by violence and conflict.</w:t>
            </w:r>
          </w:p>
          <w:p w:rsidR="00000000" w:rsidDel="00000000" w:rsidP="00000000" w:rsidRDefault="00000000" w:rsidRPr="00000000" w14:paraId="0000000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Join us for a live one-hour discussion with civil society and law enforcement representatives from the United States and Honduras to explore best practices in community policing to foster racial equality and build collaborative relationships between law enforcement and civil society.</w:t>
            </w:r>
          </w:p>
          <w:p w:rsidR="00000000" w:rsidDel="00000000" w:rsidP="00000000" w:rsidRDefault="00000000" w:rsidRPr="00000000" w14:paraId="00000008">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Speakers will share best practices and lessons learned in response to the following questions: What are examples of strategies to build mutual trust and regain lost confidence? What role do minority community liaison units and diversity and equal employment compliance offices play in these efforts? How can civil society and law enforcement better collaborate to reduce violence and make communities safer for everyone? </w:t>
            </w:r>
          </w:p>
          <w:p w:rsidR="00000000" w:rsidDel="00000000" w:rsidP="00000000" w:rsidRDefault="00000000" w:rsidRPr="00000000" w14:paraId="0000000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Watch live to hear the answers to these questions and more. Go to share.america.gov/es/decenioafro to participate and ask your questions during the live program. [Note: Video player and chat space will appear on this page the day before the program.]</w:t>
            </w:r>
          </w:p>
          <w:p w:rsidR="00000000" w:rsidDel="00000000" w:rsidP="00000000" w:rsidRDefault="00000000" w:rsidRPr="00000000" w14:paraId="0000000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Objectives: </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Exchange best practices and lessons learned in community policing efforts to foster racial equality and build mutual trust in the Western Hemisphere.</w:t>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 the active participation in decisionmaking and the inclusion of historically marginalized groups, including people of African descent, in security discussions in the Americas.</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 dialogue and partnerships among law enforcement, African descendant communities, and their allies in civil society.</w:t>
            </w:r>
          </w:p>
          <w:p w:rsidR="00000000" w:rsidDel="00000000" w:rsidP="00000000" w:rsidRDefault="00000000" w:rsidRPr="00000000" w14:paraId="00000019">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Audience:</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live online discussion will be open and accessible to everyone, with live and on-demand closed captioning in Spanish.</w:t>
            </w:r>
          </w:p>
          <w:p w:rsidR="00000000" w:rsidDel="00000000" w:rsidP="00000000" w:rsidRDefault="00000000" w:rsidRPr="00000000" w14:paraId="00000020">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Groups that might be particularly interested include:</w:t>
            </w: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Law enforcement and government officials in the Americas.</w:t>
            </w:r>
          </w:p>
          <w:p w:rsidR="00000000" w:rsidDel="00000000" w:rsidP="00000000" w:rsidRDefault="00000000" w:rsidRPr="00000000" w14:paraId="00000024">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Civil society representatives, particularly those who work on issues affecting people of African descent in the Western Hemisphere. Recognizing that people of African descent often have multiple identities, we encourage posts to also reach out to organizations that work with women, LGBTI persons, persons with disabilities, youth, and other groups. </w:t>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rights activists, universities, and think tanks focused on community policing and security.</w:t>
            </w:r>
          </w:p>
          <w:p w:rsidR="00000000" w:rsidDel="00000000" w:rsidP="00000000" w:rsidRDefault="00000000" w:rsidRPr="00000000" w14:paraId="0000002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Viewing Groups: </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strongly encourage U.S. embassies, consulates, American Spaces and other locations supportive of the goals of this webchat to organize viewing groups. We encourage posts to convene a follow-up discussion with participants and provide networking time after the webchat. </w:t>
            </w:r>
          </w:p>
          <w:p w:rsidR="00000000" w:rsidDel="00000000" w:rsidP="00000000" w:rsidRDefault="00000000" w:rsidRPr="00000000" w14:paraId="0000002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Closed Session Opportunity for Viewing Groups: </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you looking to invite guests who might prefer to participate in a special closed session with our speakers, immediately following the main program? We are looking to have one to two posts participate in a closed Q&amp;A with our speakers immediately following the livestream. Please email Natalie Breen (breenne@america.gov) to inquire. </w:t>
            </w:r>
          </w:p>
          <w:p w:rsidR="00000000" w:rsidDel="00000000" w:rsidP="00000000" w:rsidRDefault="00000000" w:rsidRPr="00000000" w14:paraId="00000030">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Video Submission Request:</w:t>
            </w:r>
            <w:r w:rsidDel="00000000" w:rsidR="00000000" w:rsidRPr="00000000">
              <w:rPr>
                <w:rtl w:val="0"/>
              </w:rPr>
            </w:r>
          </w:p>
          <w:p w:rsidR="00000000" w:rsidDel="00000000" w:rsidP="00000000" w:rsidRDefault="00000000" w:rsidRPr="00000000" w14:paraId="00000037">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Want to share with us how you support the Decade and be featured in our program? All are welcome to submit a 10- to 20-second video that could be shown during the live program and on State Department social media.</w:t>
            </w:r>
          </w:p>
          <w:p w:rsidR="00000000" w:rsidDel="00000000" w:rsidP="00000000" w:rsidRDefault="00000000" w:rsidRPr="00000000" w14:paraId="00000038">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Deadline for video submissions is </w:t>
            </w:r>
            <w:r w:rsidDel="00000000" w:rsidR="00000000" w:rsidRPr="00000000">
              <w:rPr>
                <w:rFonts w:ascii="Times New Roman" w:cs="Times New Roman" w:eastAsia="Times New Roman" w:hAnsi="Times New Roman"/>
                <w:color w:val="000000"/>
                <w:sz w:val="24"/>
                <w:szCs w:val="24"/>
                <w:u w:val="single"/>
                <w:rtl w:val="0"/>
              </w:rPr>
              <w:t xml:space="preserve">COB Wednesday, May 1 — no exceptions</w:t>
            </w:r>
            <w:r w:rsidDel="00000000" w:rsidR="00000000" w:rsidRPr="00000000">
              <w:rPr>
                <w:rFonts w:ascii="Times New Roman" w:cs="Times New Roman" w:eastAsia="Times New Roman" w:hAnsi="Times New Roman"/>
                <w:color w:val="000000"/>
                <w:sz w:val="24"/>
                <w:szCs w:val="24"/>
                <w:rtl w:val="0"/>
              </w:rPr>
              <w:t xml:space="preserve">. All video submissions must follow the instructions or will not be used. Instructions are available for download at the bottom of this page. For questions, please contact Natalie Breen at (insert email address).</w:t>
            </w:r>
          </w:p>
          <w:p w:rsidR="00000000" w:rsidDel="00000000" w:rsidP="00000000" w:rsidRDefault="00000000" w:rsidRPr="00000000" w14:paraId="0000003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Marketing Materials: </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Available for download at  </w:t>
            </w:r>
            <w:hyperlink r:id="rId6">
              <w:r w:rsidDel="00000000" w:rsidR="00000000" w:rsidRPr="00000000">
                <w:rPr>
                  <w:rFonts w:ascii="Times New Roman" w:cs="Times New Roman" w:eastAsia="Times New Roman" w:hAnsi="Times New Roman"/>
                  <w:color w:val="1155cc"/>
                  <w:sz w:val="24"/>
                  <w:szCs w:val="24"/>
                  <w:u w:val="single"/>
                  <w:rtl w:val="0"/>
                </w:rPr>
                <w:t xml:space="preserve">interactive.america.gov/iip_event/decenio-afro-community-policing/</w:t>
              </w:r>
            </w:hyperlink>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the Series: </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program is the third in a three-part series in support of the U.N. International Decade for People of African Descent (Decade) 2015–2024. The Decade is a global initiative focused on recognition, justice and development, supported by U.S. embassies across the Western Hemisphere. Approximately 200 million people of African descent live in the Americas and are present in every country across the region. Despite progress, people of African descent continue to suffer from higher poverty rates and less access to education and basic health services. Women and LGBTI persons of African descent often face multiple forms of discrimination, making them even more at risk when conflicts arise.</w:t>
            </w:r>
          </w:p>
          <w:p w:rsidR="00000000" w:rsidDel="00000000" w:rsidP="00000000" w:rsidRDefault="00000000" w:rsidRPr="00000000" w14:paraId="00000045">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t>
            </w:r>
            <w:hyperlink r:id="rId7">
              <w:r w:rsidDel="00000000" w:rsidR="00000000" w:rsidRPr="00000000">
                <w:rPr>
                  <w:rFonts w:ascii="Times New Roman" w:cs="Times New Roman" w:eastAsia="Times New Roman" w:hAnsi="Times New Roman"/>
                  <w:b w:val="1"/>
                  <w:color w:val="000000"/>
                  <w:sz w:val="24"/>
                  <w:szCs w:val="24"/>
                  <w:u w:val="single"/>
                  <w:rtl w:val="0"/>
                </w:rPr>
                <w:t xml:space="preserve">first program</w:t>
              </w:r>
            </w:hyperlink>
            <w:r w:rsidDel="00000000" w:rsidR="00000000" w:rsidRPr="00000000">
              <w:rPr>
                <w:rFonts w:ascii="Times New Roman" w:cs="Times New Roman" w:eastAsia="Times New Roman" w:hAnsi="Times New Roman"/>
                <w:color w:val="000000"/>
                <w:sz w:val="24"/>
                <w:szCs w:val="24"/>
                <w:rtl w:val="0"/>
              </w:rPr>
              <w:t xml:space="preserve"> in the series focused on </w:t>
            </w:r>
            <w:r w:rsidDel="00000000" w:rsidR="00000000" w:rsidRPr="00000000">
              <w:rPr>
                <w:rFonts w:ascii="Times New Roman" w:cs="Times New Roman" w:eastAsia="Times New Roman" w:hAnsi="Times New Roman"/>
                <w:i w:val="1"/>
                <w:color w:val="000000"/>
                <w:sz w:val="24"/>
                <w:szCs w:val="24"/>
                <w:rtl w:val="0"/>
              </w:rPr>
              <w:t xml:space="preserve">political participation and leadership </w:t>
            </w:r>
            <w:r w:rsidDel="00000000" w:rsidR="00000000" w:rsidRPr="00000000">
              <w:rPr>
                <w:rFonts w:ascii="Times New Roman" w:cs="Times New Roman" w:eastAsia="Times New Roman" w:hAnsi="Times New Roman"/>
                <w:color w:val="000000"/>
                <w:sz w:val="24"/>
                <w:szCs w:val="24"/>
                <w:rtl w:val="0"/>
              </w:rPr>
              <w:t xml:space="preserve">(September 2018), and </w:t>
            </w:r>
            <w:hyperlink r:id="rId8">
              <w:r w:rsidDel="00000000" w:rsidR="00000000" w:rsidRPr="00000000">
                <w:rPr>
                  <w:rFonts w:ascii="Times New Roman" w:cs="Times New Roman" w:eastAsia="Times New Roman" w:hAnsi="Times New Roman"/>
                  <w:b w:val="1"/>
                  <w:color w:val="000000"/>
                  <w:sz w:val="24"/>
                  <w:szCs w:val="24"/>
                  <w:u w:val="single"/>
                  <w:rtl w:val="0"/>
                </w:rPr>
                <w:t xml:space="preserve">the</w:t>
              </w:r>
            </w:hyperlink>
            <w:hyperlink r:id="rId9">
              <w:r w:rsidDel="00000000" w:rsidR="00000000" w:rsidRPr="00000000">
                <w:rPr>
                  <w:rFonts w:ascii="Times New Roman" w:cs="Times New Roman" w:eastAsia="Times New Roman" w:hAnsi="Times New Roman"/>
                  <w:color w:val="000000"/>
                  <w:sz w:val="24"/>
                  <w:szCs w:val="24"/>
                  <w:u w:val="single"/>
                  <w:rtl w:val="0"/>
                </w:rPr>
                <w:t xml:space="preserve"> </w:t>
              </w:r>
            </w:hyperlink>
            <w:hyperlink r:id="rId10">
              <w:r w:rsidDel="00000000" w:rsidR="00000000" w:rsidRPr="00000000">
                <w:rPr>
                  <w:rFonts w:ascii="Times New Roman" w:cs="Times New Roman" w:eastAsia="Times New Roman" w:hAnsi="Times New Roman"/>
                  <w:b w:val="1"/>
                  <w:color w:val="000000"/>
                  <w:sz w:val="24"/>
                  <w:szCs w:val="24"/>
                  <w:u w:val="single"/>
                  <w:rtl w:val="0"/>
                </w:rPr>
                <w:t xml:space="preserve">second program</w:t>
              </w:r>
            </w:hyperlink>
            <w:hyperlink r:id="rId11">
              <w:r w:rsidDel="00000000" w:rsidR="00000000" w:rsidRPr="00000000">
                <w:rPr>
                  <w:rFonts w:ascii="Times New Roman" w:cs="Times New Roman" w:eastAsia="Times New Roman" w:hAnsi="Times New Roman"/>
                  <w:color w:val="000000"/>
                  <w:sz w:val="24"/>
                  <w:szCs w:val="24"/>
                  <w:u w:val="single"/>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covered </w:t>
            </w:r>
            <w:r w:rsidDel="00000000" w:rsidR="00000000" w:rsidRPr="00000000">
              <w:rPr>
                <w:rFonts w:ascii="Times New Roman" w:cs="Times New Roman" w:eastAsia="Times New Roman" w:hAnsi="Times New Roman"/>
                <w:i w:val="1"/>
                <w:color w:val="000000"/>
                <w:sz w:val="24"/>
                <w:szCs w:val="24"/>
                <w:rtl w:val="0"/>
              </w:rPr>
              <w:t xml:space="preserve">women’s entrepreneurship</w:t>
            </w:r>
            <w:r w:rsidDel="00000000" w:rsidR="00000000" w:rsidRPr="00000000">
              <w:rPr>
                <w:rFonts w:ascii="Times New Roman" w:cs="Times New Roman" w:eastAsia="Times New Roman" w:hAnsi="Times New Roman"/>
                <w:color w:val="000000"/>
                <w:sz w:val="24"/>
                <w:szCs w:val="24"/>
                <w:rtl w:val="0"/>
              </w:rPr>
              <w:t xml:space="preserve"> (November 2018).</w:t>
            </w:r>
          </w:p>
          <w:p w:rsidR="00000000" w:rsidDel="00000000" w:rsidP="00000000" w:rsidRDefault="00000000" w:rsidRPr="00000000" w14:paraId="0000004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Speakers:</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Sub-Officer Superior III Carlos Figueroa Harry</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Instructor, Criminal Investigations School</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Sub-Officer Superior III Carlos Figueroa Harry is a full-time instructor at the Criminal Investigations School (EIC) in Honduras. Previously, he served the Honduras National Police for over a decade, acting in numerous roles in various cities. He served as liaison between the local Public Ministry Office and the National Directorate for the Preventive Police. In 2004, he worked in La Ceiba’s homicide unit as an investigator and was later promoted to chief of homicide and statistics.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He was also named chief of the complaint section. Carlos is credited for all liaisons between the EIC and the various directorates, the Supreme Court Justice and the Office of the Public Ministry. </w:t>
            </w:r>
          </w:p>
          <w:p w:rsidR="00000000" w:rsidDel="00000000" w:rsidP="00000000" w:rsidRDefault="00000000" w:rsidRPr="00000000" w14:paraId="0000005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Officer Miguel Lugo</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Hispanic and Multicultural Liaison, Atlanta Police Department</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Officer Miguel Lugo is a law enforcement veteran. He served as a police officer with the Puerto Rico Police for 10 years before joining the Atlanta Police Department in 2005. While with the Atlanta Police Department, Miguel has served as a patrol officer, an airport operations officer and a task force officer, and he was one of the founding members of Atlanta’s Community Oriented Policing Section. Since 2015, Miguel has served as the Atlanta Police Department’s Hispanic and multicultural liaison. Miguel is an instructor with the State Department’s Bureau of International Narcotics and Law Enforcement Criminal Justice Assistance Program and has delivered courses on combating hate crimes and community policing to international audiences.</w:t>
            </w:r>
          </w:p>
          <w:p w:rsidR="00000000" w:rsidDel="00000000" w:rsidP="00000000" w:rsidRDefault="00000000" w:rsidRPr="00000000" w14:paraId="00000059">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Divalizeth Murillo</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Moderator</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Divalizeth Murillo is an international journalist who lives in Washington, where she currently works as the communications manager for Casa Ruby, an LGBTI, bilingual and multicultural social service organization. Originally from Colombia, Divalizeth has 12 years of experience in radio and television and created her own Afro-Latino–themed TV show, </w:t>
            </w:r>
            <w:r w:rsidDel="00000000" w:rsidR="00000000" w:rsidRPr="00000000">
              <w:rPr>
                <w:rFonts w:ascii="Times New Roman" w:cs="Times New Roman" w:eastAsia="Times New Roman" w:hAnsi="Times New Roman"/>
                <w:i w:val="1"/>
                <w:color w:val="000000"/>
                <w:sz w:val="24"/>
                <w:szCs w:val="24"/>
                <w:rtl w:val="0"/>
              </w:rPr>
              <w:t xml:space="preserve">Amazing People</w:t>
            </w:r>
            <w:r w:rsidDel="00000000" w:rsidR="00000000" w:rsidRPr="00000000">
              <w:rPr>
                <w:rFonts w:ascii="Times New Roman" w:cs="Times New Roman" w:eastAsia="Times New Roman" w:hAnsi="Times New Roman"/>
                <w:color w:val="000000"/>
                <w:sz w:val="24"/>
                <w:szCs w:val="24"/>
                <w:rtl w:val="0"/>
              </w:rPr>
              <w:t xml:space="preserve">, which aired on public television.</w:t>
            </w:r>
          </w:p>
          <w:p w:rsidR="00000000" w:rsidDel="00000000" w:rsidP="00000000" w:rsidRDefault="00000000" w:rsidRPr="00000000" w14:paraId="0000006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vAlign w:val="top"/>
          </w:tcPr>
          <w:p w:rsidR="00000000" w:rsidDel="00000000" w:rsidP="00000000" w:rsidRDefault="00000000" w:rsidRPr="00000000" w14:paraId="0000006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Descripción del programa:</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personas de ascendencia africana constituyen aproximadamente un tercio de la población en las Américas, pero con frecuencia se ven afectadas de manera desproporcionada por la violencia y los conflictos.</w:t>
            </w:r>
          </w:p>
          <w:p w:rsidR="00000000" w:rsidDel="00000000" w:rsidP="00000000" w:rsidRDefault="00000000" w:rsidRPr="00000000" w14:paraId="00000065">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Acompáñanos en una charla en vivo de una hora de duración con representantes de la sociedad civil y de aplicación de la ley de Estados Unidos y Honduras, para examinar las prácticas óptimas en vigilancia policial comunitaria para promover la igualdad racial y desarrollar relaciones de colaboración entre las agencias de aplicación de la ley y la sociedad civil.</w:t>
            </w:r>
          </w:p>
          <w:p w:rsidR="00000000" w:rsidDel="00000000" w:rsidP="00000000" w:rsidRDefault="00000000" w:rsidRPr="00000000" w14:paraId="0000006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panelistas compartirán prácticas óptimas y experiencias adquiridas en respuesta a las siguientes preguntas: ¿Cuáles son ejemplos de estrategias para desarrollar confianza mutua y recuperar la confianza perdida? ¿Qué función desempeñan en estas iniciativas las unidades de enlace de las comunidades minoritarias y las oficinas de diversidad e igualdad en el empleo? ¿Cómo pueden la sociedad civil y las agencias de aplicación de la ley colaborar mejor para reducir la violencia y hacer que las comunidades sean más seguras para todas las personas?</w:t>
            </w:r>
          </w:p>
          <w:p w:rsidR="00000000" w:rsidDel="00000000" w:rsidP="00000000" w:rsidRDefault="00000000" w:rsidRPr="00000000" w14:paraId="00000069">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 en el programa en vivo para escuchar las respuestas a estas preguntas y más. Visita share.america.gov/es/decenioafro para participar y enviar tus preguntas durante el programa en vivo. (Nota: El reproductor de vídeo y la cajita de charla aparecerán en esta página el día previo al programa).</w:t>
            </w:r>
          </w:p>
          <w:p w:rsidR="00000000" w:rsidDel="00000000" w:rsidP="00000000" w:rsidRDefault="00000000" w:rsidRPr="00000000" w14:paraId="0000006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Objetivos del programa:</w:t>
            </w:r>
            <w:r w:rsidDel="00000000" w:rsidR="00000000" w:rsidRPr="00000000">
              <w:rPr>
                <w:rtl w:val="0"/>
              </w:rPr>
            </w:r>
          </w:p>
          <w:p w:rsidR="00000000" w:rsidDel="00000000" w:rsidP="00000000" w:rsidRDefault="00000000" w:rsidRPr="00000000" w14:paraId="0000006E">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Intercambiar prácticas óptimas y experiencias adquiridas en las iniciativas de vigilancia policial comunitaria para promover la igualdad racial y crear confianza mutua en el Hemisferio Occidental.</w:t>
            </w:r>
          </w:p>
          <w:p w:rsidR="00000000" w:rsidDel="00000000" w:rsidP="00000000" w:rsidRDefault="00000000" w:rsidRPr="00000000" w14:paraId="0000006F">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Promover la participación activa en la toma de decisiones y la inclusión de grupos marginados históricamente, incluidas las personas de ascendencia africana, en las conversaciones de seguridad en las Américas.</w:t>
            </w:r>
          </w:p>
          <w:p w:rsidR="00000000" w:rsidDel="00000000" w:rsidP="00000000" w:rsidRDefault="00000000" w:rsidRPr="00000000" w14:paraId="00000070">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Impulsar el diálogo y las asociaciones entre órganos de aplicación de la ley, comunidades de afrodescendientes y sus aliados en la sociedad civil.</w:t>
            </w:r>
          </w:p>
          <w:p w:rsidR="00000000" w:rsidDel="00000000" w:rsidP="00000000" w:rsidRDefault="00000000" w:rsidRPr="00000000" w14:paraId="0000007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Público:</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 conversación en línea y en vivo estará abierta y accesible a todas las personas, con subtítulos en español en vivo y disponibles. </w:t>
            </w:r>
          </w:p>
          <w:p w:rsidR="00000000" w:rsidDel="00000000" w:rsidP="00000000" w:rsidRDefault="00000000" w:rsidRPr="00000000" w14:paraId="0000007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Entre los grupos que pudieran tener un particular interés se incluye a:</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Agencias de aplicación de la ley y funcionarios gubernamentales en las Américas.</w:t>
            </w:r>
          </w:p>
          <w:p w:rsidR="00000000" w:rsidDel="00000000" w:rsidP="00000000" w:rsidRDefault="00000000" w:rsidRPr="00000000" w14:paraId="0000007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Representantes de la sociedad civil, en particular quienes trabajan en asuntos que afectan a personas de ascendencia africana en el Hemisferio Occidental. Al reconocer que los afrodescendientes a menudo tienen varias identidades, alentamos a las misiones a que se comuniquen también con organizaciones que trabajan con mujeres, personas de la comunidad LGBTI, personas con discapacidades, jóvenes y otros grupos.</w:t>
            </w:r>
          </w:p>
          <w:p w:rsidR="00000000" w:rsidDel="00000000" w:rsidP="00000000" w:rsidRDefault="00000000" w:rsidRPr="00000000" w14:paraId="0000007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Activistas de derechos humanos, universidades y laboratorios de ideas centrados en vigilancia policial y seguridad comunitarias.</w:t>
            </w:r>
          </w:p>
          <w:p w:rsidR="00000000" w:rsidDel="00000000" w:rsidP="00000000" w:rsidRDefault="00000000" w:rsidRPr="00000000" w14:paraId="0000007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Grupos: </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Alentamos encarecidamente a las embajadas y consulados de Estados Unidos, oficinas de </w:t>
            </w:r>
            <w:r w:rsidDel="00000000" w:rsidR="00000000" w:rsidRPr="00000000">
              <w:rPr>
                <w:rFonts w:ascii="Times New Roman" w:cs="Times New Roman" w:eastAsia="Times New Roman" w:hAnsi="Times New Roman"/>
                <w:i w:val="1"/>
                <w:color w:val="000000"/>
                <w:sz w:val="24"/>
                <w:szCs w:val="24"/>
                <w:rtl w:val="0"/>
              </w:rPr>
              <w:t xml:space="preserve">American Spaces</w:t>
            </w:r>
            <w:r w:rsidDel="00000000" w:rsidR="00000000" w:rsidRPr="00000000">
              <w:rPr>
                <w:rFonts w:ascii="Times New Roman" w:cs="Times New Roman" w:eastAsia="Times New Roman" w:hAnsi="Times New Roman"/>
                <w:color w:val="000000"/>
                <w:sz w:val="24"/>
                <w:szCs w:val="24"/>
                <w:rtl w:val="0"/>
              </w:rPr>
              <w:t xml:space="preserve"> y otros lugares a que apoyen los objetivos de esta charla electrónica organizando grupos. Asimismo, alentamos a las misiones a organizar un debate de seguimiento con los participantes y una sesión para establecer contactos después de la charla.</w:t>
            </w:r>
          </w:p>
          <w:p w:rsidR="00000000" w:rsidDel="00000000" w:rsidP="00000000" w:rsidRDefault="00000000" w:rsidRPr="00000000" w14:paraId="0000007F">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¡Nuevo! Oportunidad de una sesión a puerta cerrada para grupos: </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¿Vas a tener invitados que preferirían participar en una sesión especial a puerta cerrada con nuestros panelistas inmediatamente después del programa principal? Esperamos que una o dos misiones participen en una sesión privada de preguntas y respuestas con nuestros panelistas inmediatamente después de la transmisión en vivo. Favor de enviar un mensaje de correo electrónico a Natalie Breen (breenne@america.gov) para más información. </w:t>
            </w:r>
          </w:p>
          <w:p w:rsidR="00000000" w:rsidDel="00000000" w:rsidP="00000000" w:rsidRDefault="00000000" w:rsidRPr="00000000" w14:paraId="0000008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Solicitud para envío de vídeos:</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¿Quieres compartir con nosotros cómo apoyas el Decenio y que lo mostremos en nuestro programa? Invitamos a todos a enviar un vídeo de 10 a 20 segundos de duración que podría ser mostrado durante el programa en vivo y en las redes sociales del Departamento de Estado.</w:t>
            </w:r>
          </w:p>
          <w:p w:rsidR="00000000" w:rsidDel="00000000" w:rsidP="00000000" w:rsidRDefault="00000000" w:rsidRPr="00000000" w14:paraId="0000008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fecha límite para enviar tu vídeo es </w:t>
            </w:r>
            <w:r w:rsidDel="00000000" w:rsidR="00000000" w:rsidRPr="00000000">
              <w:rPr>
                <w:rFonts w:ascii="Times New Roman" w:cs="Times New Roman" w:eastAsia="Times New Roman" w:hAnsi="Times New Roman"/>
                <w:color w:val="000000"/>
                <w:sz w:val="24"/>
                <w:szCs w:val="24"/>
                <w:u w:val="single"/>
                <w:rtl w:val="0"/>
              </w:rPr>
              <w:t xml:space="preserve">antes del cierre de horas de oficina del miércoles 1 de mayo</w:t>
            </w:r>
            <w:r w:rsidDel="00000000" w:rsidR="00000000" w:rsidRPr="00000000">
              <w:rPr>
                <w:rFonts w:ascii="Times New Roman" w:cs="Times New Roman" w:eastAsia="Times New Roman" w:hAnsi="Times New Roman"/>
                <w:color w:val="000000"/>
                <w:sz w:val="24"/>
                <w:szCs w:val="24"/>
                <w:rtl w:val="0"/>
              </w:rPr>
              <w:t xml:space="preserve">, sin excepciones. Todos los vídeos que sean enviados deberán seguir las instrucciones o no serán utilizados. Las instrucciones están disponibles para su descarga en la parte inferior de esta página. Si tienes preguntas, comunícate con Natalie Breen en (</w:t>
            </w:r>
            <w:r w:rsidDel="00000000" w:rsidR="00000000" w:rsidRPr="00000000">
              <w:rPr>
                <w:rFonts w:ascii="Times New Roman" w:cs="Times New Roman" w:eastAsia="Times New Roman" w:hAnsi="Times New Roman"/>
                <w:i w:val="1"/>
                <w:color w:val="000000"/>
                <w:sz w:val="24"/>
                <w:szCs w:val="24"/>
                <w:rtl w:val="0"/>
              </w:rPr>
              <w:t xml:space="preserve">insert email address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9">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Materiales para promoción: </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Disponibles para descargar: </w:t>
            </w:r>
            <w:hyperlink r:id="rId12">
              <w:r w:rsidDel="00000000" w:rsidR="00000000" w:rsidRPr="00000000">
                <w:rPr>
                  <w:rFonts w:ascii="Times New Roman" w:cs="Times New Roman" w:eastAsia="Times New Roman" w:hAnsi="Times New Roman"/>
                  <w:color w:val="1155cc"/>
                  <w:sz w:val="24"/>
                  <w:szCs w:val="24"/>
                  <w:u w:val="single"/>
                  <w:rtl w:val="0"/>
                </w:rPr>
                <w:t xml:space="preserve">interactive.america.gov/iip_event/decenio-afro-community-policing/</w:t>
              </w:r>
            </w:hyperlink>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Respecto a la serie: </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Este programa es el tercero de una serie de tres partes en apoyo del Decenio Internacional de las Naciones Unidas para los Afrodescendientes (Decenio) 2015-2024. El Decenio es una iniciativa mundial centrada en el reconocimiento, la justicia y el desarrollo, con el apoyo de las embajadas de Estados Unidos en todo el Hemisferio Occidental. Alrededor de 200 millones de afrodescendientes viven en las Américas y están presentes en todos los países de la región. A pesar de los progresos, las personas de ascendencia africana siguen sufriendo tasas de pobreza más elevadas y un menor acceso a la educación y a los servicios básicos de salud. Las mujeres y las personas LGBTI de ascendencia africana con frecuencia enfrentan múltiples formas de discriminación, lo que las hace aún más vulnerables cuando surgen conflictos.</w:t>
            </w:r>
          </w:p>
          <w:p w:rsidR="00000000" w:rsidDel="00000000" w:rsidP="00000000" w:rsidRDefault="00000000" w:rsidRPr="00000000" w14:paraId="0000009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w:t>
            </w:r>
            <w:hyperlink r:id="rId13">
              <w:r w:rsidDel="00000000" w:rsidR="00000000" w:rsidRPr="00000000">
                <w:rPr>
                  <w:rFonts w:ascii="Times New Roman" w:cs="Times New Roman" w:eastAsia="Times New Roman" w:hAnsi="Times New Roman"/>
                  <w:b w:val="1"/>
                  <w:color w:val="000000"/>
                  <w:sz w:val="24"/>
                  <w:szCs w:val="24"/>
                  <w:u w:val="single"/>
                  <w:rtl w:val="0"/>
                </w:rPr>
                <w:t xml:space="preserve">primer programa</w:t>
              </w:r>
            </w:hyperlink>
            <w:r w:rsidDel="00000000" w:rsidR="00000000" w:rsidRPr="00000000">
              <w:rPr>
                <w:rFonts w:ascii="Times New Roman" w:cs="Times New Roman" w:eastAsia="Times New Roman" w:hAnsi="Times New Roman"/>
                <w:color w:val="000000"/>
                <w:sz w:val="24"/>
                <w:szCs w:val="24"/>
                <w:rtl w:val="0"/>
              </w:rPr>
              <w:t xml:space="preserve"> de la serie se centró en </w:t>
            </w:r>
            <w:r w:rsidDel="00000000" w:rsidR="00000000" w:rsidRPr="00000000">
              <w:rPr>
                <w:rFonts w:ascii="Times New Roman" w:cs="Times New Roman" w:eastAsia="Times New Roman" w:hAnsi="Times New Roman"/>
                <w:i w:val="1"/>
                <w:color w:val="000000"/>
                <w:sz w:val="24"/>
                <w:szCs w:val="24"/>
                <w:rtl w:val="0"/>
              </w:rPr>
              <w:t xml:space="preserve">la participación política y el liderazgo</w:t>
            </w:r>
            <w:r w:rsidDel="00000000" w:rsidR="00000000" w:rsidRPr="00000000">
              <w:rPr>
                <w:rFonts w:ascii="Times New Roman" w:cs="Times New Roman" w:eastAsia="Times New Roman" w:hAnsi="Times New Roman"/>
                <w:color w:val="000000"/>
                <w:sz w:val="24"/>
                <w:szCs w:val="24"/>
                <w:rtl w:val="0"/>
              </w:rPr>
              <w:t xml:space="preserve"> (septiembre de 2018), y </w:t>
            </w:r>
            <w:hyperlink r:id="rId14">
              <w:r w:rsidDel="00000000" w:rsidR="00000000" w:rsidRPr="00000000">
                <w:rPr>
                  <w:rFonts w:ascii="Times New Roman" w:cs="Times New Roman" w:eastAsia="Times New Roman" w:hAnsi="Times New Roman"/>
                  <w:b w:val="1"/>
                  <w:color w:val="000000"/>
                  <w:sz w:val="24"/>
                  <w:szCs w:val="24"/>
                  <w:u w:val="single"/>
                  <w:rtl w:val="0"/>
                </w:rPr>
                <w:t xml:space="preserve">el segundo programa</w:t>
              </w:r>
            </w:hyperlink>
            <w:r w:rsidDel="00000000" w:rsidR="00000000" w:rsidRPr="00000000">
              <w:rPr>
                <w:rFonts w:ascii="Times New Roman" w:cs="Times New Roman" w:eastAsia="Times New Roman" w:hAnsi="Times New Roman"/>
                <w:color w:val="000000"/>
                <w:sz w:val="24"/>
                <w:szCs w:val="24"/>
                <w:rtl w:val="0"/>
              </w:rPr>
              <w:t xml:space="preserve"> trató sobre </w:t>
            </w:r>
            <w:r w:rsidDel="00000000" w:rsidR="00000000" w:rsidRPr="00000000">
              <w:rPr>
                <w:rFonts w:ascii="Times New Roman" w:cs="Times New Roman" w:eastAsia="Times New Roman" w:hAnsi="Times New Roman"/>
                <w:i w:val="1"/>
                <w:color w:val="000000"/>
                <w:sz w:val="24"/>
                <w:szCs w:val="24"/>
                <w:rtl w:val="0"/>
              </w:rPr>
              <w:t xml:space="preserve">mujeres 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espíritu empresarial</w:t>
            </w:r>
            <w:r w:rsidDel="00000000" w:rsidR="00000000" w:rsidRPr="00000000">
              <w:rPr>
                <w:rFonts w:ascii="Times New Roman" w:cs="Times New Roman" w:eastAsia="Times New Roman" w:hAnsi="Times New Roman"/>
                <w:color w:val="000000"/>
                <w:sz w:val="24"/>
                <w:szCs w:val="24"/>
                <w:rtl w:val="0"/>
              </w:rPr>
              <w:t xml:space="preserve"> (noviembre de 2018).    </w:t>
            </w:r>
          </w:p>
          <w:p w:rsidR="00000000" w:rsidDel="00000000" w:rsidP="00000000" w:rsidRDefault="00000000" w:rsidRPr="00000000" w14:paraId="0000009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Panelistas:</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Suboficial Superior III Carlos Figueroa Harry</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Instructor, Escuela de Investigación Criminal</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suboficial superior III Carlos Figueroa Harry es instructor a tiempo completo en la Escuela de Investigación Criminal (EIC) de Honduras. Anteriormente, sirvió en la Policía Nacional de Honduras durante más de una década, actuando en numerosas posiciones en varias ciudades. Sirvió como enlace entre la oficina local del Ministerio Público y la Dirección Nacional de la Policía Preventiva. En 2004, trabajó en la unidad de homicidios de La Ceiba como investigador y más tarde fue ascendido a jefe de homicidios y estadísticas. También fue nombrado jefe de la sección de quejas. Se atribuye crédito a Carlos por todas las relaciones entre el EIC y las diversas direcciones, la Corte Suprema de Justicia y el Ministerio Público.</w:t>
            </w:r>
          </w:p>
          <w:p w:rsidR="00000000" w:rsidDel="00000000" w:rsidP="00000000" w:rsidRDefault="00000000" w:rsidRPr="00000000" w14:paraId="0000009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Oficial Miguel Lugo</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Enlace con la comunidad hispana y multicultural, Departamento de Policía de Atlanta</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oficial Miguel Lugo es un veterano de las fuerzas del orden. Se desempeñó como oficial de policía en la Policía de Puerto Rico durante 10 años antes de unirse al Departamento de Policía de Atlanta en 2005. Durante su servicio en el Departamento de Policía de Atlanta, Miguel ha servido como oficial de patrulla, oficial de operaciones aeroportuarias y oficial de fuerza de trabajo, y fue uno de los miembros fundadores de la Sección de Policía orientada a la comunidad de Atlanta. Desde el 2015, Miguel ha servido como el enlace hispano y multicultural del Departamento de Policía de Atlanta. Miguel es instructor del Programa de Asistencia de Justicia Penal de la Oficina para Asuntos Internacionales de Narcóticos y Aplicación de la Ley del Departamento de Estado y ha impartido cursos sobre la lucha contra delitos motivados por el odio y sobre policía comunitaria a audiencias internacionales.</w:t>
            </w:r>
          </w:p>
          <w:p w:rsidR="00000000" w:rsidDel="00000000" w:rsidP="00000000" w:rsidRDefault="00000000" w:rsidRPr="00000000" w14:paraId="000000A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Divalizeth Murillo</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Moderadora</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Divalizeth Murillo es una periodista internacional que vive en Washington, donde actualmente trabaja como gerente de comunicaciones para Casa Ruby, una organización bilingüe y multicultural LGBTI de servicio social. Natural de Colombia, Divalizeth tiene 12 años de experiencia en radio y televisión y creó su propio programa de televisión sobre temas afrolatinos, “</w:t>
            </w:r>
            <w:r w:rsidDel="00000000" w:rsidR="00000000" w:rsidRPr="00000000">
              <w:rPr>
                <w:rFonts w:ascii="Times New Roman" w:cs="Times New Roman" w:eastAsia="Times New Roman" w:hAnsi="Times New Roman"/>
                <w:i w:val="1"/>
                <w:color w:val="000000"/>
                <w:sz w:val="24"/>
                <w:szCs w:val="24"/>
                <w:rtl w:val="0"/>
              </w:rPr>
              <w:t xml:space="preserve">Amazing People</w:t>
            </w:r>
            <w:r w:rsidDel="00000000" w:rsidR="00000000" w:rsidRPr="00000000">
              <w:rPr>
                <w:rFonts w:ascii="Times New Roman" w:cs="Times New Roman" w:eastAsia="Times New Roman" w:hAnsi="Times New Roman"/>
                <w:color w:val="000000"/>
                <w:sz w:val="24"/>
                <w:szCs w:val="24"/>
                <w:rtl w:val="0"/>
              </w:rPr>
              <w:t xml:space="preserve">” (Personas increíbles), que se transmite en la televisión pública.</w:t>
            </w:r>
          </w:p>
          <w:p w:rsidR="00000000" w:rsidDel="00000000" w:rsidP="00000000" w:rsidRDefault="00000000" w:rsidRPr="00000000" w14:paraId="000000A5">
            <w:pPr>
              <w:spacing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A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5"/>
        <w:gridCol w:w="4675"/>
        <w:tblGridChange w:id="0">
          <w:tblGrid>
            <w:gridCol w:w="4675"/>
            <w:gridCol w:w="4675"/>
          </w:tblGrid>
        </w:tblGridChange>
      </w:tblGrid>
      <w:tr>
        <w:tc>
          <w:tcPr>
            <w:vAlign w:val="top"/>
          </w:tcPr>
          <w:p w:rsidR="00000000" w:rsidDel="00000000" w:rsidP="00000000" w:rsidRDefault="00000000" w:rsidRPr="00000000" w14:paraId="000000A8">
            <w:pPr>
              <w:spacing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[Hashtags]</w:t>
            </w:r>
          </w:p>
          <w:p w:rsidR="00000000" w:rsidDel="00000000" w:rsidP="00000000" w:rsidRDefault="00000000" w:rsidRPr="00000000" w14:paraId="000000A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#SeguridadConComunidad (program hashtag)</w:t>
            </w:r>
          </w:p>
          <w:p w:rsidR="00000000" w:rsidDel="00000000" w:rsidP="00000000" w:rsidRDefault="00000000" w:rsidRPr="00000000" w14:paraId="000000A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#SeguridadInclusiva</w:t>
            </w:r>
          </w:p>
          <w:p w:rsidR="00000000" w:rsidDel="00000000" w:rsidP="00000000" w:rsidRDefault="00000000" w:rsidRPr="00000000" w14:paraId="000000AB">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#DecenioAfro</w:t>
            </w:r>
          </w:p>
          <w:p w:rsidR="00000000" w:rsidDel="00000000" w:rsidP="00000000" w:rsidRDefault="00000000" w:rsidRPr="00000000" w14:paraId="000000AC">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#DecadeAfro</w:t>
            </w:r>
          </w:p>
          <w:p w:rsidR="00000000" w:rsidDel="00000000" w:rsidP="00000000" w:rsidRDefault="00000000" w:rsidRPr="00000000" w14:paraId="000000AD">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#AfricanDescent</w:t>
            </w:r>
          </w:p>
          <w:p w:rsidR="00000000" w:rsidDel="00000000" w:rsidP="00000000" w:rsidRDefault="00000000" w:rsidRPr="00000000" w14:paraId="000000AE">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vAlign w:val="top"/>
          </w:tcPr>
          <w:p w:rsidR="00000000" w:rsidDel="00000000" w:rsidP="00000000" w:rsidRDefault="00000000" w:rsidRPr="00000000" w14:paraId="000000AF">
            <w:pPr>
              <w:spacing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[Etiquetas[</w:t>
            </w:r>
          </w:p>
          <w:p w:rsidR="00000000" w:rsidDel="00000000" w:rsidP="00000000" w:rsidRDefault="00000000" w:rsidRPr="00000000" w14:paraId="000000B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#Seguridadconcomunidad (etiqueta principal)</w:t>
            </w:r>
          </w:p>
          <w:p w:rsidR="00000000" w:rsidDel="00000000" w:rsidP="00000000" w:rsidRDefault="00000000" w:rsidRPr="00000000" w14:paraId="000000B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#Seguridadinclusiva</w:t>
            </w:r>
          </w:p>
          <w:p w:rsidR="00000000" w:rsidDel="00000000" w:rsidP="00000000" w:rsidRDefault="00000000" w:rsidRPr="00000000" w14:paraId="000000B2">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#DecenioAfro</w:t>
            </w:r>
          </w:p>
          <w:p w:rsidR="00000000" w:rsidDel="00000000" w:rsidP="00000000" w:rsidRDefault="00000000" w:rsidRPr="00000000" w14:paraId="000000B3">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#DecadeAfro</w:t>
            </w:r>
            <w:r w:rsidDel="00000000" w:rsidR="00000000" w:rsidRPr="00000000">
              <w:rPr>
                <w:rtl w:val="0"/>
              </w:rPr>
            </w:r>
          </w:p>
          <w:p w:rsidR="00000000" w:rsidDel="00000000" w:rsidP="00000000" w:rsidRDefault="00000000" w:rsidRPr="00000000" w14:paraId="000000B4">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#AfricanDescent</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tc>
      </w:tr>
    </w:tbl>
    <w:p w:rsidR="00000000" w:rsidDel="00000000" w:rsidP="00000000" w:rsidRDefault="00000000" w:rsidRPr="00000000" w14:paraId="000000B6">
      <w:pPr>
        <w:widowControl w:val="0"/>
        <w:spacing w:line="288" w:lineRule="auto"/>
        <w:rPr>
          <w:rFonts w:ascii="Times New Roman" w:cs="Times New Roman" w:eastAsia="Times New Roman" w:hAnsi="Times New Roman"/>
          <w:color w:val="000000"/>
          <w:sz w:val="22"/>
          <w:szCs w:val="22"/>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5"/>
        <w:gridCol w:w="4675"/>
        <w:tblGridChange w:id="0">
          <w:tblGrid>
            <w:gridCol w:w="4675"/>
            <w:gridCol w:w="4675"/>
          </w:tblGrid>
        </w:tblGridChange>
      </w:tblGrid>
      <w:tr>
        <w:tc>
          <w:tcPr>
            <w:vAlign w:val="top"/>
          </w:tcPr>
          <w:p w:rsidR="00000000" w:rsidDel="00000000" w:rsidP="00000000" w:rsidRDefault="00000000" w:rsidRPr="00000000" w14:paraId="000000B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[Facebook]</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[anytime]</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Did you know there are approximately 200 million people of African descent in the Americas? However, they are </w:t>
            </w:r>
            <w:r w:rsidDel="00000000" w:rsidR="00000000" w:rsidRPr="00000000">
              <w:rPr>
                <w:rFonts w:ascii="Times New Roman" w:cs="Times New Roman" w:eastAsia="Times New Roman" w:hAnsi="Times New Roman"/>
                <w:color w:val="000000"/>
                <w:sz w:val="24"/>
                <w:szCs w:val="24"/>
                <w:highlight w:val="white"/>
                <w:rtl w:val="0"/>
              </w:rPr>
              <w:t xml:space="preserve">disproportionately affected by violence and conflict. How can law enforcement better work with African descendant communities to create mutual trust and foster racial equality to reduce violence? </w:t>
            </w:r>
          </w:p>
          <w:p w:rsidR="00000000" w:rsidDel="00000000" w:rsidP="00000000" w:rsidRDefault="00000000" w:rsidRPr="00000000" w14:paraId="000000B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Join us on </w:t>
            </w:r>
            <w:r w:rsidDel="00000000" w:rsidR="00000000" w:rsidRPr="00000000">
              <w:rPr>
                <w:rFonts w:ascii="Times New Roman" w:cs="Times New Roman" w:eastAsia="Times New Roman" w:hAnsi="Times New Roman"/>
                <w:color w:val="000000"/>
                <w:sz w:val="24"/>
                <w:szCs w:val="24"/>
                <w:highlight w:val="yellow"/>
                <w:rtl w:val="0"/>
              </w:rPr>
              <w:t xml:space="preserve">Wednesday, May 15, @3pm EDT</w:t>
            </w:r>
            <w:r w:rsidDel="00000000" w:rsidR="00000000" w:rsidRPr="00000000">
              <w:rPr>
                <w:rFonts w:ascii="Times New Roman" w:cs="Times New Roman" w:eastAsia="Times New Roman" w:hAnsi="Times New Roman"/>
                <w:color w:val="000000"/>
                <w:sz w:val="24"/>
                <w:szCs w:val="24"/>
                <w:rtl w:val="0"/>
              </w:rPr>
              <w:t xml:space="preserve"> for a live online discussion about community policing in support of #DecadeAfro #DecenioAfro #SeguridadConComunidad #SeguridadInclusiva. Share this post and go to </w:t>
            </w:r>
            <w:hyperlink r:id="rId15">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for more information and to participate.</w:t>
            </w:r>
          </w:p>
          <w:p w:rsidR="00000000" w:rsidDel="00000000" w:rsidP="00000000" w:rsidRDefault="00000000" w:rsidRPr="00000000" w14:paraId="000000B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[Insert Program Graphic]</w:t>
            </w:r>
          </w:p>
          <w:p w:rsidR="00000000" w:rsidDel="00000000" w:rsidP="00000000" w:rsidRDefault="00000000" w:rsidRPr="00000000" w14:paraId="000000B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[anytime]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are examples of best practices and lessons learned to build trust between civil society and law enforcement and foster racial equality? Find out on </w:t>
            </w:r>
            <w:r w:rsidDel="00000000" w:rsidR="00000000" w:rsidRPr="00000000">
              <w:rPr>
                <w:rFonts w:ascii="Times New Roman" w:cs="Times New Roman" w:eastAsia="Times New Roman" w:hAnsi="Times New Roman"/>
                <w:color w:val="000000"/>
                <w:sz w:val="24"/>
                <w:szCs w:val="24"/>
                <w:highlight w:val="yellow"/>
                <w:rtl w:val="0"/>
              </w:rPr>
              <w:t xml:space="preserve">Wednesday, May 15, </w:t>
            </w:r>
            <w:r w:rsidDel="00000000" w:rsidR="00000000" w:rsidRPr="00000000">
              <w:rPr>
                <w:rFonts w:ascii="Times New Roman" w:cs="Times New Roman" w:eastAsia="Times New Roman" w:hAnsi="Times New Roman"/>
                <w:b w:val="1"/>
                <w:color w:val="000000"/>
                <w:sz w:val="24"/>
                <w:szCs w:val="24"/>
                <w:highlight w:val="yellow"/>
                <w:rtl w:val="0"/>
              </w:rPr>
              <w:t xml:space="preserve">@3 p.m. EDT</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Law enforcement and civil society representatives from the United States and Honduras will discuss community policing and answer your questions related to inclusive security in the Americas. Spread the word! Share this post and go to </w:t>
            </w:r>
            <w:hyperlink r:id="rId16">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for more information and to participate in </w:t>
            </w:r>
            <w:r w:rsidDel="00000000" w:rsidR="00000000" w:rsidRPr="00000000">
              <w:rPr>
                <w:rFonts w:ascii="Times New Roman" w:cs="Times New Roman" w:eastAsia="Times New Roman" w:hAnsi="Times New Roman"/>
                <w:i w:val="1"/>
                <w:color w:val="000000"/>
                <w:sz w:val="24"/>
                <w:szCs w:val="24"/>
                <w:rtl w:val="0"/>
              </w:rPr>
              <w:t xml:space="preserve">Decenio Afro: No Hay Seguridad Sin Comunidad!  #SeguridadConComunidad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#SeguridadInclusiva #DecadeAfro #AfricanDescent #DecenioAfro</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[Insert Program Graphic]</w:t>
            </w:r>
          </w:p>
          <w:p w:rsidR="00000000" w:rsidDel="00000000" w:rsidP="00000000" w:rsidRDefault="00000000" w:rsidRPr="00000000" w14:paraId="000000C3">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[anytime]</w:t>
            </w:r>
          </w:p>
          <w:p w:rsidR="00000000" w:rsidDel="00000000" w:rsidP="00000000" w:rsidRDefault="00000000" w:rsidRPr="00000000" w14:paraId="000000C9">
            <w:pPr>
              <w:spacing w:line="240" w:lineRule="auto"/>
              <w:rPr>
                <w:rFonts w:ascii="Times New Roman" w:cs="Times New Roman" w:eastAsia="Times New Roman" w:hAnsi="Times New Roman"/>
                <w:color w:val="000000"/>
                <w:sz w:val="24"/>
                <w:szCs w:val="24"/>
                <w:shd w:fill="d9ead3" w:val="clear"/>
              </w:rPr>
            </w:pPr>
            <w:r w:rsidDel="00000000" w:rsidR="00000000" w:rsidRPr="00000000">
              <w:rPr>
                <w:rFonts w:ascii="Times New Roman" w:cs="Times New Roman" w:eastAsia="Times New Roman" w:hAnsi="Times New Roman"/>
                <w:color w:val="000000"/>
                <w:sz w:val="24"/>
                <w:szCs w:val="24"/>
                <w:rtl w:val="0"/>
              </w:rPr>
              <w:t xml:space="preserve">Did you know that the U.N. declared 2015–2024 to be the International Decade for People of African Descent? Approximately 200 million people of #AfricanDescent live in the Americas and are present in every country across the region. Despite progress, African descendent communities face a disproportionate share of violence and conflict. In support of </w:t>
            </w:r>
            <w:r w:rsidDel="00000000" w:rsidR="00000000" w:rsidRPr="00000000">
              <w:rPr>
                <w:rFonts w:ascii="Times New Roman" w:cs="Times New Roman" w:eastAsia="Times New Roman" w:hAnsi="Times New Roman"/>
                <w:i w:val="1"/>
                <w:color w:val="000000"/>
                <w:sz w:val="24"/>
                <w:szCs w:val="24"/>
                <w:rtl w:val="0"/>
              </w:rPr>
              <w:t xml:space="preserve">#DecadeAfro</w:t>
            </w:r>
            <w:r w:rsidDel="00000000" w:rsidR="00000000" w:rsidRPr="00000000">
              <w:rPr>
                <w:rFonts w:ascii="Times New Roman" w:cs="Times New Roman" w:eastAsia="Times New Roman" w:hAnsi="Times New Roman"/>
                <w:color w:val="000000"/>
                <w:sz w:val="24"/>
                <w:szCs w:val="24"/>
                <w:rtl w:val="0"/>
              </w:rPr>
              <w:t xml:space="preserve">, join us for a live webchat with law enforcement and civil society representatives from the United States and Honduras to talk about how they are building mutual trust and creating safer communities for everyone. Share this post and go to </w:t>
            </w:r>
            <w:hyperlink r:id="rId17">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on </w:t>
            </w:r>
            <w:r w:rsidDel="00000000" w:rsidR="00000000" w:rsidRPr="00000000">
              <w:rPr>
                <w:rFonts w:ascii="Times New Roman" w:cs="Times New Roman" w:eastAsia="Times New Roman" w:hAnsi="Times New Roman"/>
                <w:color w:val="000000"/>
                <w:sz w:val="24"/>
                <w:szCs w:val="24"/>
                <w:highlight w:val="yellow"/>
                <w:rtl w:val="0"/>
              </w:rPr>
              <w:t xml:space="preserve">May 15 </w:t>
            </w:r>
            <w:r w:rsidDel="00000000" w:rsidR="00000000" w:rsidRPr="00000000">
              <w:rPr>
                <w:rFonts w:ascii="Times New Roman" w:cs="Times New Roman" w:eastAsia="Times New Roman" w:hAnsi="Times New Roman"/>
                <w:b w:val="1"/>
                <w:color w:val="000000"/>
                <w:sz w:val="24"/>
                <w:szCs w:val="24"/>
                <w:highlight w:val="yellow"/>
                <w:rtl w:val="0"/>
              </w:rPr>
              <w:t xml:space="preserve">@3 p.m. EDT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to participate in </w:t>
            </w:r>
            <w:r w:rsidDel="00000000" w:rsidR="00000000" w:rsidRPr="00000000">
              <w:rPr>
                <w:rFonts w:ascii="Times New Roman" w:cs="Times New Roman" w:eastAsia="Times New Roman" w:hAnsi="Times New Roman"/>
                <w:i w:val="1"/>
                <w:color w:val="000000"/>
                <w:sz w:val="24"/>
                <w:szCs w:val="24"/>
                <w:rtl w:val="0"/>
              </w:rPr>
              <w:t xml:space="preserve">Decenio Afro: No Hay Seguridad Sin Comunidad!  #SeguridadConComunidad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#SeguridadInclusiva #DecadeAfro #AfricanDescent #DecenioAfro</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[Insert Program Graphic]</w:t>
            </w:r>
          </w:p>
          <w:p w:rsidR="00000000" w:rsidDel="00000000" w:rsidP="00000000" w:rsidRDefault="00000000" w:rsidRPr="00000000" w14:paraId="000000C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[May 15 - hour of webchat]</w:t>
            </w:r>
          </w:p>
          <w:p w:rsidR="00000000" w:rsidDel="00000000" w:rsidP="00000000" w:rsidRDefault="00000000" w:rsidRPr="00000000" w14:paraId="000000D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of #AfricanDescent make up approximately one-third of the population of the Americas but face a disproportionate amount of violence and insecurity. What are the challenges, and where is progress being made to foster racial equality and build collaborative relationships between law enforcement and civil society across the Americas? Go to </w:t>
            </w:r>
            <w:hyperlink r:id="rId18">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NOW to join a live webchat &amp; get answers! </w:t>
            </w:r>
            <w:r w:rsidDel="00000000" w:rsidR="00000000" w:rsidRPr="00000000">
              <w:rPr>
                <w:rFonts w:ascii="Times New Roman" w:cs="Times New Roman" w:eastAsia="Times New Roman" w:hAnsi="Times New Roman"/>
                <w:i w:val="1"/>
                <w:color w:val="000000"/>
                <w:sz w:val="24"/>
                <w:szCs w:val="24"/>
                <w:rtl w:val="0"/>
              </w:rPr>
              <w:t xml:space="preserve">#SeguridadConComunidad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#DecadeAfro  #DecenioAfro #AfricanDescent #SeguridadInclusiva</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[Insert Program Graphic]</w:t>
            </w:r>
          </w:p>
          <w:p w:rsidR="00000000" w:rsidDel="00000000" w:rsidP="00000000" w:rsidRDefault="00000000" w:rsidRPr="00000000" w14:paraId="000000D2">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[Instagram]</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[anytime]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Police Officer Miguel Lugo of the Atlanta Police Department in the United States has worked hard to build a collaborative relationship between the police and his community. Go to </w:t>
            </w:r>
            <w:hyperlink r:id="rId19">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on </w:t>
            </w:r>
            <w:r w:rsidDel="00000000" w:rsidR="00000000" w:rsidRPr="00000000">
              <w:rPr>
                <w:rFonts w:ascii="Times New Roman" w:cs="Times New Roman" w:eastAsia="Times New Roman" w:hAnsi="Times New Roman"/>
                <w:color w:val="000000"/>
                <w:sz w:val="24"/>
                <w:szCs w:val="24"/>
                <w:highlight w:val="yellow"/>
                <w:rtl w:val="0"/>
              </w:rPr>
              <w:t xml:space="preserve">Wednesday, May 15, @3 p.m. EDT</w:t>
            </w:r>
            <w:r w:rsidDel="00000000" w:rsidR="00000000" w:rsidRPr="00000000">
              <w:rPr>
                <w:rFonts w:ascii="Times New Roman" w:cs="Times New Roman" w:eastAsia="Times New Roman" w:hAnsi="Times New Roman"/>
                <w:color w:val="000000"/>
                <w:sz w:val="24"/>
                <w:szCs w:val="24"/>
                <w:rtl w:val="0"/>
              </w:rPr>
              <w:t xml:space="preserve"> to hear from him and others about best practices for building trust and improving trust between police and marginalized communities. [insert Instagram graphic #1, 2 or Program Graphic]</w:t>
            </w:r>
          </w:p>
          <w:p w:rsidR="00000000" w:rsidDel="00000000" w:rsidP="00000000" w:rsidRDefault="00000000" w:rsidRPr="00000000" w14:paraId="000000D8">
            <w:pPr>
              <w:spacing w:line="240" w:lineRule="auto"/>
              <w:rPr>
                <w:rFonts w:ascii="Times New Roman" w:cs="Times New Roman" w:eastAsia="Times New Roman" w:hAnsi="Times New Roman"/>
                <w:color w:val="000000"/>
                <w:sz w:val="24"/>
                <w:szCs w:val="24"/>
                <w:shd w:fill="d9ead3" w:val="clear"/>
              </w:rPr>
            </w:pPr>
            <w:r w:rsidDel="00000000" w:rsidR="00000000" w:rsidRPr="00000000">
              <w:rPr>
                <w:rFonts w:ascii="Times New Roman" w:cs="Times New Roman" w:eastAsia="Times New Roman" w:hAnsi="Times New Roman"/>
                <w:i w:val="1"/>
                <w:color w:val="000000"/>
                <w:sz w:val="24"/>
                <w:szCs w:val="24"/>
                <w:rtl w:val="0"/>
              </w:rPr>
              <w:t xml:space="preserve">#SeguridadConComunidad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#SeguridadInclusiva #DecadeAfro #AfricanDescent #DecenioAfro</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[Twitter]</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[anytime]</w:t>
            </w:r>
          </w:p>
          <w:p w:rsidR="00000000" w:rsidDel="00000000" w:rsidP="00000000" w:rsidRDefault="00000000" w:rsidRPr="00000000" w14:paraId="000000D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can law enforcement and civil society foster mutual trust and public safety in communities of #African descent in the Americas? Go to </w:t>
            </w:r>
            <w:hyperlink r:id="rId20">
              <w:r w:rsidDel="00000000" w:rsidR="00000000" w:rsidRPr="00000000">
                <w:rPr>
                  <w:rFonts w:ascii="Times New Roman" w:cs="Times New Roman" w:eastAsia="Times New Roman" w:hAnsi="Times New Roman"/>
                  <w:color w:val="000000"/>
                  <w:sz w:val="24"/>
                  <w:szCs w:val="24"/>
                  <w:u w:val="single"/>
                  <w:rtl w:val="0"/>
                </w:rPr>
                <w:t xml:space="preserve">https://bit.ly/2xgXH26</w:t>
              </w:r>
            </w:hyperlink>
            <w:r w:rsidDel="00000000" w:rsidR="00000000" w:rsidRPr="00000000">
              <w:rPr>
                <w:rFonts w:ascii="Times New Roman" w:cs="Times New Roman" w:eastAsia="Times New Roman" w:hAnsi="Times New Roman"/>
                <w:color w:val="000000"/>
                <w:sz w:val="24"/>
                <w:szCs w:val="24"/>
                <w:rtl w:val="0"/>
              </w:rPr>
              <w:t xml:space="preserve"> on May 15 to participate in a live online discussion. </w:t>
            </w:r>
            <w:r w:rsidDel="00000000" w:rsidR="00000000" w:rsidRPr="00000000">
              <w:rPr>
                <w:rFonts w:ascii="Times New Roman" w:cs="Times New Roman" w:eastAsia="Times New Roman" w:hAnsi="Times New Roman"/>
                <w:i w:val="1"/>
                <w:color w:val="000000"/>
                <w:sz w:val="24"/>
                <w:szCs w:val="24"/>
                <w:rtl w:val="0"/>
              </w:rPr>
              <w:t xml:space="preserve">#SeguridadConComunidad </w:t>
            </w:r>
            <w:r w:rsidDel="00000000" w:rsidR="00000000" w:rsidRPr="00000000">
              <w:rPr>
                <w:rFonts w:ascii="Times New Roman" w:cs="Times New Roman" w:eastAsia="Times New Roman" w:hAnsi="Times New Roman"/>
                <w:color w:val="000000"/>
                <w:sz w:val="24"/>
                <w:szCs w:val="24"/>
                <w:rtl w:val="0"/>
              </w:rPr>
              <w:t xml:space="preserve">[Insert Program Graphic]</w:t>
            </w:r>
          </w:p>
          <w:p w:rsidR="00000000" w:rsidDel="00000000" w:rsidP="00000000" w:rsidRDefault="00000000" w:rsidRPr="00000000" w14:paraId="000000DF">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color w:val="000000"/>
                <w:sz w:val="24"/>
                <w:szCs w:val="24"/>
                <w:highlight w:val="yellow"/>
              </w:rPr>
            </w:pPr>
            <w:bookmarkStart w:colFirst="0" w:colLast="0" w:name="_gjdgxs" w:id="0"/>
            <w:bookmarkEnd w:id="0"/>
            <w:r w:rsidDel="00000000" w:rsidR="00000000" w:rsidRPr="00000000">
              <w:rPr>
                <w:rFonts w:ascii="Times New Roman" w:cs="Times New Roman" w:eastAsia="Times New Roman" w:hAnsi="Times New Roman"/>
                <w:color w:val="000000"/>
                <w:sz w:val="24"/>
                <w:szCs w:val="24"/>
                <w:highlight w:val="yellow"/>
                <w:rtl w:val="0"/>
              </w:rPr>
              <w:t xml:space="preserve">[May 15 - hour of webchat]</w:t>
              <w:br w:type="textWrapping"/>
            </w:r>
          </w:p>
          <w:p w:rsidR="00000000" w:rsidDel="00000000" w:rsidP="00000000" w:rsidRDefault="00000000" w:rsidRPr="00000000" w14:paraId="000000E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Join a LIVE Q&amp;A with law enforcement and civil society representatives. Learn best practices for building trust between police and African descendant communities in the Americas.  </w:t>
            </w:r>
            <w:hyperlink r:id="rId21">
              <w:r w:rsidDel="00000000" w:rsidR="00000000" w:rsidRPr="00000000">
                <w:rPr>
                  <w:rFonts w:ascii="Times New Roman" w:cs="Times New Roman" w:eastAsia="Times New Roman" w:hAnsi="Times New Roman"/>
                  <w:color w:val="000000"/>
                  <w:sz w:val="24"/>
                  <w:szCs w:val="24"/>
                  <w:u w:val="single"/>
                  <w:rtl w:val="0"/>
                </w:rPr>
                <w:t xml:space="preserve">https://bit.ly/2xgXH26</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#SeguridadInclusiva #DecadeAfro #AfricanDescent #DecenioAfro </w:t>
            </w:r>
            <w:r w:rsidDel="00000000" w:rsidR="00000000" w:rsidRPr="00000000">
              <w:rPr>
                <w:rFonts w:ascii="Times New Roman" w:cs="Times New Roman" w:eastAsia="Times New Roman" w:hAnsi="Times New Roman"/>
                <w:color w:val="000000"/>
                <w:sz w:val="24"/>
                <w:szCs w:val="24"/>
                <w:rtl w:val="0"/>
              </w:rPr>
              <w:t xml:space="preserve">[Insert Program Graphic]</w:t>
            </w:r>
          </w:p>
          <w:p w:rsidR="00000000" w:rsidDel="00000000" w:rsidP="00000000" w:rsidRDefault="00000000" w:rsidRPr="00000000" w14:paraId="000000E4">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tc>
        <w:tc>
          <w:tcPr>
            <w:vAlign w:val="top"/>
          </w:tcPr>
          <w:p w:rsidR="00000000" w:rsidDel="00000000" w:rsidP="00000000" w:rsidRDefault="00000000" w:rsidRPr="00000000" w14:paraId="000000E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[Facebook]</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i w:val="1"/>
                <w:color w:val="000000"/>
                <w:sz w:val="24"/>
                <w:szCs w:val="24"/>
                <w:highlight w:val="yellow"/>
                <w:rtl w:val="0"/>
              </w:rPr>
              <w:t xml:space="preserve">anytime</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¿Sabías que hay alrededor de 200 millones de personas de ascendencia africana en las Américas? Sin embargo, se ven afectadas de manera desproporcionada por la violencia y los conflictos. ¿Cómo pueden las agencias de aplicación de la ley trabajar mejor con las comunidades de afrodescendientes para crear confianza mutua y promover la igualdad racial para reducir la violencia? Acompáñanos en una conversación en vivo el </w:t>
            </w:r>
            <w:r w:rsidDel="00000000" w:rsidR="00000000" w:rsidRPr="00000000">
              <w:rPr>
                <w:rFonts w:ascii="Times New Roman" w:cs="Times New Roman" w:eastAsia="Times New Roman" w:hAnsi="Times New Roman"/>
                <w:color w:val="000000"/>
                <w:sz w:val="24"/>
                <w:szCs w:val="24"/>
                <w:highlight w:val="yellow"/>
                <w:rtl w:val="0"/>
              </w:rPr>
              <w:t xml:space="preserve">miércoles 15 de mayo a las 15 horas (hora de Washington D.C.)</w:t>
            </w:r>
            <w:r w:rsidDel="00000000" w:rsidR="00000000" w:rsidRPr="00000000">
              <w:rPr>
                <w:rFonts w:ascii="Times New Roman" w:cs="Times New Roman" w:eastAsia="Times New Roman" w:hAnsi="Times New Roman"/>
                <w:color w:val="000000"/>
                <w:sz w:val="24"/>
                <w:szCs w:val="24"/>
                <w:rtl w:val="0"/>
              </w:rPr>
              <w:t xml:space="preserve"> sobre la vigilancia policial comunitaria en apoyo al #DecenioAfro #Seguridadconcomunidad #Seguridadinclusiva. Comparte esta entrada y visita </w:t>
            </w:r>
            <w:hyperlink r:id="rId22">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para más información y participar. </w:t>
            </w:r>
            <w:r w:rsidDel="00000000" w:rsidR="00000000" w:rsidRPr="00000000">
              <w:rPr>
                <w:rFonts w:ascii="Times New Roman" w:cs="Times New Roman" w:eastAsia="Times New Roman" w:hAnsi="Times New Roman"/>
                <w:i w:val="1"/>
                <w:color w:val="000000"/>
                <w:sz w:val="24"/>
                <w:szCs w:val="24"/>
                <w:rtl w:val="0"/>
              </w:rPr>
              <w:t xml:space="preserve">#DecadeAfro  </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Insert Program Graphic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E9">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i w:val="1"/>
                <w:color w:val="000000"/>
                <w:sz w:val="24"/>
                <w:szCs w:val="24"/>
                <w:highlight w:val="yellow"/>
                <w:rtl w:val="0"/>
              </w:rPr>
              <w:t xml:space="preserve">anytime</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¿Cuáles son ejemplos de prácticas óptimas y experiencias adquiridas para crear confianza entre la sociedad civil y las agencias de aplicación de la ley y promover la igualdad racial? Conócelos el miércoles </w:t>
            </w:r>
            <w:r w:rsidDel="00000000" w:rsidR="00000000" w:rsidRPr="00000000">
              <w:rPr>
                <w:rFonts w:ascii="Times New Roman" w:cs="Times New Roman" w:eastAsia="Times New Roman" w:hAnsi="Times New Roman"/>
                <w:color w:val="000000"/>
                <w:sz w:val="24"/>
                <w:szCs w:val="24"/>
                <w:highlight w:val="yellow"/>
                <w:rtl w:val="0"/>
              </w:rPr>
              <w:t xml:space="preserve">15 de mayo a las 15 horas (hora de Washington D.C.)</w:t>
            </w:r>
            <w:r w:rsidDel="00000000" w:rsidR="00000000" w:rsidRPr="00000000">
              <w:rPr>
                <w:rFonts w:ascii="Times New Roman" w:cs="Times New Roman" w:eastAsia="Times New Roman" w:hAnsi="Times New Roman"/>
                <w:color w:val="000000"/>
                <w:sz w:val="24"/>
                <w:szCs w:val="24"/>
                <w:rtl w:val="0"/>
              </w:rPr>
              <w:t xml:space="preserve">. Representantes de agencias de aplicación de la ley y de la sociedad civil de Estados Unidos y Honduras hablarán sobre la vigilancia policial comunitaria y responderán tus preguntas relacionadas con la seguridad inclusiva en las Américas. ¡Corre la voz! Comparte esta entrada y visita </w:t>
            </w:r>
            <w:hyperlink r:id="rId23">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para más información y para participar en “Decenio Afro: No hay seguridad sin comunidad”. #Seguridadconcomunidad #Seguridadinclusiva</w:t>
            </w:r>
            <w:r w:rsidDel="00000000" w:rsidR="00000000" w:rsidRPr="00000000">
              <w:rPr>
                <w:rFonts w:ascii="Times New Roman" w:cs="Times New Roman" w:eastAsia="Times New Roman" w:hAnsi="Times New Roman"/>
                <w:i w:val="1"/>
                <w:color w:val="000000"/>
                <w:sz w:val="24"/>
                <w:szCs w:val="24"/>
                <w:rtl w:val="0"/>
              </w:rPr>
              <w:t xml:space="preserve"> #DecadeAfro #AfricanDescent </w:t>
            </w:r>
            <w:r w:rsidDel="00000000" w:rsidR="00000000" w:rsidRPr="00000000">
              <w:rPr>
                <w:rFonts w:ascii="Times New Roman" w:cs="Times New Roman" w:eastAsia="Times New Roman" w:hAnsi="Times New Roman"/>
                <w:color w:val="000000"/>
                <w:sz w:val="24"/>
                <w:szCs w:val="24"/>
                <w:rtl w:val="0"/>
              </w:rPr>
              <w:t xml:space="preserve">#DecenioAfro</w:t>
            </w:r>
          </w:p>
          <w:p w:rsidR="00000000" w:rsidDel="00000000" w:rsidP="00000000" w:rsidRDefault="00000000" w:rsidRPr="00000000" w14:paraId="000000EC">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Insert Program Graphic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ED">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0EE">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i w:val="1"/>
                <w:color w:val="000000"/>
                <w:sz w:val="24"/>
                <w:szCs w:val="24"/>
                <w:highlight w:val="yellow"/>
                <w:rtl w:val="0"/>
              </w:rPr>
              <w:t xml:space="preserve">anytime</w:t>
            </w:r>
            <w:r w:rsidDel="00000000" w:rsidR="00000000" w:rsidRPr="00000000">
              <w:rPr>
                <w:rFonts w:ascii="Times New Roman" w:cs="Times New Roman" w:eastAsia="Times New Roman" w:hAnsi="Times New Roman"/>
                <w:color w:val="000000"/>
                <w:sz w:val="24"/>
                <w:szCs w:val="24"/>
                <w:highlight w:val="yellow"/>
                <w:rtl w:val="0"/>
              </w:rPr>
              <w:t xml:space="preserve">]</w:t>
            </w:r>
          </w:p>
          <w:p w:rsidR="00000000" w:rsidDel="00000000" w:rsidP="00000000" w:rsidRDefault="00000000" w:rsidRPr="00000000" w14:paraId="000000F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¿Sabías que la ONU declaró la década de 2015 a 2024 como el Decenio Internacional para los Afrodescendientes (Decenio)?  Alrededor de 200 millones de personas #afrodescendientes viven en las Américas y están presentes en todos los países de la región. A pesar de los progresos, las comunidades de ascendencia africana enfrentan una cantidad desproporcionada de violencia y conflictos. En apoyo al #DecenioAfro, acompáñanos en una charla electrónica en vivo con un panel de representantes de organismos de aplicación de la ley y de la sociedad civil de Estados Unidos y Honduras para conversar sobre la manera en que crean confianza mutua y comunidades más seguras para todas las personas. Comparte esta entrada y visita </w:t>
            </w:r>
            <w:hyperlink r:id="rId24">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el </w:t>
            </w:r>
            <w:r w:rsidDel="00000000" w:rsidR="00000000" w:rsidRPr="00000000">
              <w:rPr>
                <w:rFonts w:ascii="Times New Roman" w:cs="Times New Roman" w:eastAsia="Times New Roman" w:hAnsi="Times New Roman"/>
                <w:color w:val="000000"/>
                <w:sz w:val="24"/>
                <w:szCs w:val="24"/>
                <w:highlight w:val="yellow"/>
                <w:rtl w:val="0"/>
              </w:rPr>
              <w:t xml:space="preserve">15 de mayo a las 15 horas (hora de Washington D.C.)</w:t>
            </w:r>
            <w:r w:rsidDel="00000000" w:rsidR="00000000" w:rsidRPr="00000000">
              <w:rPr>
                <w:rFonts w:ascii="Times New Roman" w:cs="Times New Roman" w:eastAsia="Times New Roman" w:hAnsi="Times New Roman"/>
                <w:color w:val="000000"/>
                <w:sz w:val="24"/>
                <w:szCs w:val="24"/>
                <w:rtl w:val="0"/>
              </w:rPr>
              <w:t xml:space="preserve"> para participar en “Decenio Afro: No hay seguridad sin comunidad”.  </w:t>
            </w:r>
          </w:p>
          <w:p w:rsidR="00000000" w:rsidDel="00000000" w:rsidP="00000000" w:rsidRDefault="00000000" w:rsidRPr="00000000" w14:paraId="000000F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#Seguridadconcomunidad #Seguridadinclusiva</w:t>
            </w:r>
            <w:r w:rsidDel="00000000" w:rsidR="00000000" w:rsidRPr="00000000">
              <w:rPr>
                <w:rFonts w:ascii="Times New Roman" w:cs="Times New Roman" w:eastAsia="Times New Roman" w:hAnsi="Times New Roman"/>
                <w:i w:val="1"/>
                <w:color w:val="000000"/>
                <w:sz w:val="24"/>
                <w:szCs w:val="24"/>
                <w:rtl w:val="0"/>
              </w:rPr>
              <w:t xml:space="preserve"> #DecadeAfro #AfricanDescent </w:t>
            </w:r>
            <w:r w:rsidDel="00000000" w:rsidR="00000000" w:rsidRPr="00000000">
              <w:rPr>
                <w:rFonts w:ascii="Times New Roman" w:cs="Times New Roman" w:eastAsia="Times New Roman" w:hAnsi="Times New Roman"/>
                <w:color w:val="000000"/>
                <w:sz w:val="24"/>
                <w:szCs w:val="24"/>
                <w:rtl w:val="0"/>
              </w:rPr>
              <w:t xml:space="preserve">#DecenioAfro</w:t>
            </w:r>
          </w:p>
          <w:p w:rsidR="00000000" w:rsidDel="00000000" w:rsidP="00000000" w:rsidRDefault="00000000" w:rsidRPr="00000000" w14:paraId="000000F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Insert Program Graphic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F3">
            <w:pPr>
              <w:spacing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i w:val="1"/>
                <w:color w:val="000000"/>
                <w:sz w:val="24"/>
                <w:szCs w:val="24"/>
                <w:highlight w:val="yellow"/>
                <w:rtl w:val="0"/>
              </w:rPr>
              <w:t xml:space="preserve">May 15 - hour of webchat</w:t>
            </w:r>
            <w:r w:rsidDel="00000000" w:rsidR="00000000" w:rsidRPr="00000000">
              <w:rPr>
                <w:rFonts w:ascii="Times New Roman" w:cs="Times New Roman" w:eastAsia="Times New Roman" w:hAnsi="Times New Roman"/>
                <w:color w:val="000000"/>
                <w:sz w:val="24"/>
                <w:szCs w:val="24"/>
                <w:highlight w:val="yellow"/>
                <w:rtl w:val="0"/>
              </w:rPr>
              <w:t xml:space="preserve">]</w:t>
            </w:r>
          </w:p>
          <w:p w:rsidR="00000000" w:rsidDel="00000000" w:rsidP="00000000" w:rsidRDefault="00000000" w:rsidRPr="00000000" w14:paraId="000000F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personas de ascendencia africana conforman aproximadamente un tercio de la población de las Américas, pero se ven afectadas de manera desproporcionada por la violencia y los conflictos. ¿Cuáles son los desafíos, y dónde se está haciendo progreso para promover la igualdad racial y desarrollar relaciones de colaboración entre las agencias de aplicación de la ley y la sociedad civil en las Américas? ¡Visita </w:t>
            </w:r>
            <w:hyperlink r:id="rId25">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AHORA para unirte a una charla en vivo y recibir respuestas! #Seguridadconcomunidad </w:t>
            </w:r>
            <w:r w:rsidDel="00000000" w:rsidR="00000000" w:rsidRPr="00000000">
              <w:rPr>
                <w:rFonts w:ascii="Times New Roman" w:cs="Times New Roman" w:eastAsia="Times New Roman" w:hAnsi="Times New Roman"/>
                <w:i w:val="1"/>
                <w:color w:val="000000"/>
                <w:sz w:val="24"/>
                <w:szCs w:val="24"/>
                <w:rtl w:val="0"/>
              </w:rPr>
              <w:t xml:space="preserve">#DecadeAfro </w:t>
            </w:r>
            <w:r w:rsidDel="00000000" w:rsidR="00000000" w:rsidRPr="00000000">
              <w:rPr>
                <w:rFonts w:ascii="Times New Roman" w:cs="Times New Roman" w:eastAsia="Times New Roman" w:hAnsi="Times New Roman"/>
                <w:color w:val="000000"/>
                <w:sz w:val="24"/>
                <w:szCs w:val="24"/>
                <w:rtl w:val="0"/>
              </w:rPr>
              <w:t xml:space="preserve">#DecenioAfro #Seguridadinclusiva</w:t>
            </w:r>
            <w:r w:rsidDel="00000000" w:rsidR="00000000" w:rsidRPr="00000000">
              <w:rPr>
                <w:rFonts w:ascii="Times New Roman" w:cs="Times New Roman" w:eastAsia="Times New Roman" w:hAnsi="Times New Roman"/>
                <w:i w:val="1"/>
                <w:color w:val="000000"/>
                <w:sz w:val="24"/>
                <w:szCs w:val="24"/>
                <w:rtl w:val="0"/>
              </w:rPr>
              <w:t xml:space="preserve"> #AfricanDescent </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Insert Program Graphic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F6">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0F7">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[Instagram]</w:t>
            </w: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i w:val="1"/>
                <w:color w:val="000000"/>
                <w:sz w:val="24"/>
                <w:szCs w:val="24"/>
                <w:highlight w:val="yellow"/>
                <w:rtl w:val="0"/>
              </w:rPr>
              <w:t xml:space="preserve">anytime</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oficial Miguel Lugo del Departamento de Policía de Atlanta, en Estados Unidos, ha trabajado arduamente para desarrollar una relación de colaboración entre la policía y su comunidad. Visita </w:t>
            </w:r>
            <w:hyperlink r:id="rId26">
              <w:r w:rsidDel="00000000" w:rsidR="00000000" w:rsidRPr="00000000">
                <w:rPr>
                  <w:rFonts w:ascii="Times New Roman" w:cs="Times New Roman" w:eastAsia="Times New Roman" w:hAnsi="Times New Roman"/>
                  <w:color w:val="000000"/>
                  <w:sz w:val="24"/>
                  <w:szCs w:val="24"/>
                  <w:u w:val="single"/>
                  <w:rtl w:val="0"/>
                </w:rPr>
                <w:t xml:space="preserve">https://share.america.gov/es/decenioafro/</w:t>
              </w:r>
            </w:hyperlink>
            <w:r w:rsidDel="00000000" w:rsidR="00000000" w:rsidRPr="00000000">
              <w:rPr>
                <w:rFonts w:ascii="Times New Roman" w:cs="Times New Roman" w:eastAsia="Times New Roman" w:hAnsi="Times New Roman"/>
                <w:color w:val="000000"/>
                <w:sz w:val="24"/>
                <w:szCs w:val="24"/>
                <w:rtl w:val="0"/>
              </w:rPr>
              <w:t xml:space="preserve"> el </w:t>
            </w:r>
            <w:r w:rsidDel="00000000" w:rsidR="00000000" w:rsidRPr="00000000">
              <w:rPr>
                <w:rFonts w:ascii="Times New Roman" w:cs="Times New Roman" w:eastAsia="Times New Roman" w:hAnsi="Times New Roman"/>
                <w:color w:val="000000"/>
                <w:sz w:val="24"/>
                <w:szCs w:val="24"/>
                <w:highlight w:val="yellow"/>
                <w:rtl w:val="0"/>
              </w:rPr>
              <w:t xml:space="preserve">15 de mayo a las 15 horas (hora de Washington D.C.)</w:t>
            </w:r>
            <w:r w:rsidDel="00000000" w:rsidR="00000000" w:rsidRPr="00000000">
              <w:rPr>
                <w:rFonts w:ascii="Times New Roman" w:cs="Times New Roman" w:eastAsia="Times New Roman" w:hAnsi="Times New Roman"/>
                <w:color w:val="000000"/>
                <w:sz w:val="24"/>
                <w:szCs w:val="24"/>
                <w:rtl w:val="0"/>
              </w:rPr>
              <w:t xml:space="preserve"> para escuchar de él y otros respecto a las prácticas óptimas para crear y mejorar la confianza entre la policía y las comunidades marginadas. [</w:t>
            </w:r>
            <w:r w:rsidDel="00000000" w:rsidR="00000000" w:rsidRPr="00000000">
              <w:rPr>
                <w:rFonts w:ascii="Times New Roman" w:cs="Times New Roman" w:eastAsia="Times New Roman" w:hAnsi="Times New Roman"/>
                <w:i w:val="1"/>
                <w:color w:val="000000"/>
                <w:sz w:val="24"/>
                <w:szCs w:val="24"/>
                <w:rtl w:val="0"/>
              </w:rPr>
              <w:t xml:space="preserve">insert Instagram graphic #1, 2 or Program Graphic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F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#Seguridadconcomunidad #Seguridadinclusiva</w:t>
            </w:r>
            <w:r w:rsidDel="00000000" w:rsidR="00000000" w:rsidRPr="00000000">
              <w:rPr>
                <w:rFonts w:ascii="Times New Roman" w:cs="Times New Roman" w:eastAsia="Times New Roman" w:hAnsi="Times New Roman"/>
                <w:i w:val="1"/>
                <w:color w:val="000000"/>
                <w:sz w:val="24"/>
                <w:szCs w:val="24"/>
                <w:rtl w:val="0"/>
              </w:rPr>
              <w:t xml:space="preserve"> #DecadeAfro #AfricanDescent </w:t>
            </w:r>
            <w:r w:rsidDel="00000000" w:rsidR="00000000" w:rsidRPr="00000000">
              <w:rPr>
                <w:rFonts w:ascii="Times New Roman" w:cs="Times New Roman" w:eastAsia="Times New Roman" w:hAnsi="Times New Roman"/>
                <w:color w:val="000000"/>
                <w:sz w:val="24"/>
                <w:szCs w:val="24"/>
                <w:rtl w:val="0"/>
              </w:rPr>
              <w:t xml:space="preserve">#DecenioAfro</w:t>
            </w:r>
          </w:p>
          <w:p w:rsidR="00000000" w:rsidDel="00000000" w:rsidP="00000000" w:rsidRDefault="00000000" w:rsidRPr="00000000" w14:paraId="000000FC">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0FD">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[Twitter]</w:t>
            </w: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i w:val="1"/>
                <w:color w:val="000000"/>
                <w:sz w:val="24"/>
                <w:szCs w:val="24"/>
                <w:highlight w:val="yellow"/>
                <w:rtl w:val="0"/>
              </w:rPr>
              <w:t xml:space="preserve">anytime</w:t>
            </w:r>
            <w:r w:rsidDel="00000000" w:rsidR="00000000" w:rsidRPr="00000000">
              <w:rPr>
                <w:rFonts w:ascii="Times New Roman" w:cs="Times New Roman" w:eastAsia="Times New Roman" w:hAnsi="Times New Roman"/>
                <w:color w:val="000000"/>
                <w:sz w:val="24"/>
                <w:szCs w:val="24"/>
                <w:highlight w:val="yellow"/>
                <w:rtl w:val="0"/>
              </w:rPr>
              <w:t xml:space="preserve">]</w:t>
            </w:r>
          </w:p>
          <w:p w:rsidR="00000000" w:rsidDel="00000000" w:rsidP="00000000" w:rsidRDefault="00000000" w:rsidRPr="00000000" w14:paraId="0000010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¿Cómo pueden las agencias de aplicación de la ley y la sociedad civil promover la seguridad publica en comunidades de #afrodescendientes? Visita </w:t>
            </w:r>
            <w:hyperlink r:id="rId27">
              <w:r w:rsidDel="00000000" w:rsidR="00000000" w:rsidRPr="00000000">
                <w:rPr>
                  <w:rFonts w:ascii="Times New Roman" w:cs="Times New Roman" w:eastAsia="Times New Roman" w:hAnsi="Times New Roman"/>
                  <w:color w:val="000000"/>
                  <w:sz w:val="24"/>
                  <w:szCs w:val="24"/>
                  <w:u w:val="single"/>
                  <w:rtl w:val="0"/>
                </w:rPr>
                <w:t xml:space="preserve">https://bit.ly/2xgXH26</w:t>
              </w:r>
            </w:hyperlink>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participar en una charla electrónica en vivo. #Seguridadconcomunidad</w:t>
            </w:r>
          </w:p>
          <w:p w:rsidR="00000000" w:rsidDel="00000000" w:rsidP="00000000" w:rsidRDefault="00000000" w:rsidRPr="00000000" w14:paraId="0000010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Insert Program Graphic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03">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104">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i w:val="1"/>
                <w:color w:val="000000"/>
                <w:sz w:val="24"/>
                <w:szCs w:val="24"/>
                <w:highlight w:val="yellow"/>
                <w:rtl w:val="0"/>
              </w:rPr>
              <w:t xml:space="preserve">May 15 - hour of webchat</w:t>
            </w:r>
            <w:r w:rsidDel="00000000" w:rsidR="00000000" w:rsidRPr="00000000">
              <w:rPr>
                <w:rFonts w:ascii="Times New Roman" w:cs="Times New Roman" w:eastAsia="Times New Roman" w:hAnsi="Times New Roman"/>
                <w:color w:val="000000"/>
                <w:sz w:val="24"/>
                <w:szCs w:val="24"/>
                <w:highlight w:val="yellow"/>
                <w:rtl w:val="0"/>
              </w:rPr>
              <w:t xml:space="preserve">]</w:t>
            </w:r>
          </w:p>
          <w:p w:rsidR="00000000" w:rsidDel="00000000" w:rsidP="00000000" w:rsidRDefault="00000000" w:rsidRPr="00000000" w14:paraId="00000106">
            <w:pPr>
              <w:spacing w:line="240" w:lineRule="auto"/>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Únete a una sesión en vivo ahora para conocer prácticas óptimas para crear confianza entre la policía y las comunidades afrodescendientes en las Américas. </w:t>
            </w:r>
            <w:hyperlink r:id="rId28">
              <w:r w:rsidDel="00000000" w:rsidR="00000000" w:rsidRPr="00000000">
                <w:rPr>
                  <w:rFonts w:ascii="Times New Roman" w:cs="Times New Roman" w:eastAsia="Times New Roman" w:hAnsi="Times New Roman"/>
                  <w:color w:val="000000"/>
                  <w:sz w:val="24"/>
                  <w:szCs w:val="24"/>
                  <w:u w:val="single"/>
                  <w:rtl w:val="0"/>
                </w:rPr>
                <w:t xml:space="preserve">https://bit.ly/2xgXH26</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#Seguridadinclusiva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Insert Program Graphic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09">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tc>
      </w:tr>
    </w:tbl>
    <w:p w:rsidR="00000000" w:rsidDel="00000000" w:rsidP="00000000" w:rsidRDefault="00000000" w:rsidRPr="00000000" w14:paraId="0000010A">
      <w:pPr>
        <w:widowControl w:val="0"/>
        <w:spacing w:line="288" w:lineRule="auto"/>
        <w:rPr>
          <w:rFonts w:ascii="Times New Roman" w:cs="Times New Roman" w:eastAsia="Times New Roman" w:hAnsi="Times New Roman"/>
          <w:color w:val="000000"/>
          <w:sz w:val="22"/>
          <w:szCs w:val="22"/>
          <w:highlight w:val="cyan"/>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color w:val="000000"/>
          <w:sz w:val="24"/>
          <w:szCs w:val="24"/>
          <w:shd w:fill="e6b8af" w:val="clear"/>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color w:val="000000"/>
          <w:sz w:val="24"/>
          <w:szCs w:val="24"/>
          <w:shd w:fill="e6b8af" w:val="clear"/>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color w:val="000000"/>
          <w:sz w:val="24"/>
          <w:szCs w:val="24"/>
          <w:shd w:fill="e6b8af" w:val="clear"/>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color w:val="000000"/>
          <w:sz w:val="24"/>
          <w:szCs w:val="24"/>
          <w:shd w:fill="e6b8af" w:val="clear"/>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sectPr>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84848"/>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360" w:lineRule="auto"/>
    </w:pPr>
    <w:rPr>
      <w:b w:val="1"/>
      <w:color w:val="07182e"/>
      <w:sz w:val="32"/>
      <w:szCs w:val="32"/>
    </w:rPr>
  </w:style>
  <w:style w:type="paragraph" w:styleId="Heading2">
    <w:name w:val="heading 2"/>
    <w:basedOn w:val="Normal"/>
    <w:next w:val="Normal"/>
    <w:pPr>
      <w:keepNext w:val="1"/>
      <w:keepLines w:val="1"/>
      <w:spacing w:after="200" w:line="360" w:lineRule="auto"/>
    </w:pPr>
    <w:rPr>
      <w:b w:val="1"/>
      <w:color w:val="07182e"/>
      <w:sz w:val="22"/>
      <w:szCs w:val="22"/>
    </w:rPr>
  </w:style>
  <w:style w:type="paragraph" w:styleId="Heading3">
    <w:name w:val="heading 3"/>
    <w:basedOn w:val="Normal"/>
    <w:next w:val="Normal"/>
    <w:pPr>
      <w:keepNext w:val="1"/>
      <w:keepLines w:val="1"/>
      <w:spacing w:after="200" w:line="360" w:lineRule="auto"/>
    </w:pPr>
    <w:rPr>
      <w:color w:val="66a5b4"/>
      <w:sz w:val="22"/>
      <w:szCs w:val="22"/>
    </w:rPr>
  </w:style>
  <w:style w:type="paragraph" w:styleId="Heading4">
    <w:name w:val="heading 4"/>
    <w:basedOn w:val="Normal"/>
    <w:next w:val="Normal"/>
    <w:pPr>
      <w:keepNext w:val="1"/>
      <w:keepLines w:val="1"/>
      <w:spacing w:after="200" w:line="360" w:lineRule="auto"/>
    </w:pPr>
    <w:rPr>
      <w:rFonts w:ascii="Cambria" w:cs="Cambria" w:eastAsia="Cambria" w:hAnsi="Cambria"/>
      <w:b w:val="1"/>
      <w:color w:val="666666"/>
      <w:sz w:val="22"/>
      <w:szCs w:val="22"/>
    </w:rPr>
  </w:style>
  <w:style w:type="paragraph" w:styleId="Heading5">
    <w:name w:val="heading 5"/>
    <w:basedOn w:val="Normal"/>
    <w:next w:val="Normal"/>
    <w:pPr>
      <w:keepNext w:val="1"/>
      <w:keepLines w:val="1"/>
      <w:spacing w:before="160" w:lineRule="auto"/>
    </w:pPr>
    <w:rPr>
      <w:color w:val="919191"/>
      <w:sz w:val="20"/>
      <w:szCs w:val="20"/>
    </w:rPr>
  </w:style>
  <w:style w:type="paragraph" w:styleId="Heading6">
    <w:name w:val="heading 6"/>
    <w:basedOn w:val="Normal"/>
    <w:next w:val="Normal"/>
    <w:pPr>
      <w:keepNext w:val="1"/>
      <w:keepLines w:val="1"/>
      <w:spacing w:after="200" w:line="360" w:lineRule="auto"/>
    </w:pPr>
    <w:rPr>
      <w:rFonts w:ascii="Cambria" w:cs="Cambria" w:eastAsia="Cambria" w:hAnsi="Cambria"/>
      <w:color w:val="666666"/>
      <w:sz w:val="22"/>
      <w:szCs w:val="22"/>
    </w:rPr>
  </w:style>
  <w:style w:type="paragraph" w:styleId="Title">
    <w:name w:val="Title"/>
    <w:basedOn w:val="Normal"/>
    <w:next w:val="Normal"/>
    <w:pPr>
      <w:spacing w:after="200" w:line="360" w:lineRule="auto"/>
      <w:jc w:val="center"/>
    </w:pPr>
    <w:rPr>
      <w:b w:val="1"/>
      <w:color w:val="eb3e25"/>
      <w:sz w:val="60"/>
      <w:szCs w:val="60"/>
    </w:rPr>
  </w:style>
  <w:style w:type="paragraph" w:styleId="Subtitle">
    <w:name w:val="Subtitle"/>
    <w:basedOn w:val="Normal"/>
    <w:next w:val="Normal"/>
    <w:pPr>
      <w:keepNext w:val="1"/>
      <w:keepLines w:val="1"/>
      <w:spacing w:after="200" w:line="360" w:lineRule="auto"/>
      <w:jc w:val="center"/>
    </w:pPr>
    <w:rPr>
      <w:rFonts w:ascii="Cambria" w:cs="Cambria" w:eastAsia="Cambria" w:hAnsi="Cambria"/>
      <w:color w:val="666666"/>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it.ly/2xgXH26" TargetMode="External"/><Relationship Id="rId22" Type="http://schemas.openxmlformats.org/officeDocument/2006/relationships/hyperlink" Target="https://share.america.gov/es/decenioafro/" TargetMode="External"/><Relationship Id="rId21" Type="http://schemas.openxmlformats.org/officeDocument/2006/relationships/hyperlink" Target="https://bit.ly/2xgXH26" TargetMode="External"/><Relationship Id="rId24" Type="http://schemas.openxmlformats.org/officeDocument/2006/relationships/hyperlink" Target="https://share.america.gov/es/decenioafro/" TargetMode="External"/><Relationship Id="rId23" Type="http://schemas.openxmlformats.org/officeDocument/2006/relationships/hyperlink" Target="https://share.america.gov/es/decenioaf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nIZUS3D9G8" TargetMode="External"/><Relationship Id="rId26" Type="http://schemas.openxmlformats.org/officeDocument/2006/relationships/hyperlink" Target="https://share.america.gov/es/decenioafro/" TargetMode="External"/><Relationship Id="rId25" Type="http://schemas.openxmlformats.org/officeDocument/2006/relationships/hyperlink" Target="https://share.america.gov/es/decenioafro/" TargetMode="External"/><Relationship Id="rId28" Type="http://schemas.openxmlformats.org/officeDocument/2006/relationships/hyperlink" Target="https://bit.ly/2xgXH26" TargetMode="External"/><Relationship Id="rId27" Type="http://schemas.openxmlformats.org/officeDocument/2006/relationships/hyperlink" Target="https://bit.ly/2xgXH26" TargetMode="External"/><Relationship Id="rId5" Type="http://schemas.openxmlformats.org/officeDocument/2006/relationships/styles" Target="styles.xml"/><Relationship Id="rId6" Type="http://schemas.openxmlformats.org/officeDocument/2006/relationships/hyperlink" Target="http://interactive.america.gov/iip_event/decenio-afro-community-policing" TargetMode="External"/><Relationship Id="rId7" Type="http://schemas.openxmlformats.org/officeDocument/2006/relationships/hyperlink" Target="https://www.youtube.com/watch?v=bCMwPpxklmE&amp;t=797s" TargetMode="External"/><Relationship Id="rId8" Type="http://schemas.openxmlformats.org/officeDocument/2006/relationships/hyperlink" Target="https://www.youtube.com/watch?v=PnIZUS3D9G8" TargetMode="External"/><Relationship Id="rId11" Type="http://schemas.openxmlformats.org/officeDocument/2006/relationships/hyperlink" Target="https://www.youtube.com/watch?v=PnIZUS3D9G8" TargetMode="External"/><Relationship Id="rId10" Type="http://schemas.openxmlformats.org/officeDocument/2006/relationships/hyperlink" Target="https://www.youtube.com/watch?v=PnIZUS3D9G8" TargetMode="External"/><Relationship Id="rId13" Type="http://schemas.openxmlformats.org/officeDocument/2006/relationships/hyperlink" Target="https://www.youtube.com/watch?v=bCMwPpxklmE&amp;t=797s" TargetMode="External"/><Relationship Id="rId12" Type="http://schemas.openxmlformats.org/officeDocument/2006/relationships/hyperlink" Target="http://interactive.america.gov/iip_event/decenio-afro-community-policing" TargetMode="External"/><Relationship Id="rId15" Type="http://schemas.openxmlformats.org/officeDocument/2006/relationships/hyperlink" Target="https://share.america.gov/es/decenioafro/" TargetMode="External"/><Relationship Id="rId14" Type="http://schemas.openxmlformats.org/officeDocument/2006/relationships/hyperlink" Target="https://www.youtube.com/watch?v=PnIZUS3D9G8" TargetMode="External"/><Relationship Id="rId17" Type="http://schemas.openxmlformats.org/officeDocument/2006/relationships/hyperlink" Target="https://share.america.gov/es/decenioafro/" TargetMode="External"/><Relationship Id="rId16" Type="http://schemas.openxmlformats.org/officeDocument/2006/relationships/hyperlink" Target="https://share.america.gov/es/decenioafro/" TargetMode="External"/><Relationship Id="rId19" Type="http://schemas.openxmlformats.org/officeDocument/2006/relationships/hyperlink" Target="https://share.america.gov/es/decenioafro/" TargetMode="External"/><Relationship Id="rId18" Type="http://schemas.openxmlformats.org/officeDocument/2006/relationships/hyperlink" Target="https://share.america.gov/es/decenioaf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